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6DF113BF" w:rsidR="002220A9" w:rsidRPr="004E42B0" w:rsidRDefault="00B17030">
      <w:pPr>
        <w:rPr>
          <w:rFonts w:cstheme="minorHAnsi"/>
        </w:rPr>
      </w:pPr>
      <w:r w:rsidRPr="004E42B0">
        <w:rPr>
          <w:rFonts w:cstheme="minorHAnsi"/>
          <w:noProof/>
          <w:lang w:eastAsia="en-GB"/>
        </w:rPr>
        <w:drawing>
          <wp:anchor distT="0" distB="0" distL="114300" distR="114300" simplePos="0" relativeHeight="251676672" behindDoc="1" locked="0" layoutInCell="1" allowOverlap="1" wp14:anchorId="54BFD69E" wp14:editId="13975CAD">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0226"/>
        <w:tblW w:w="0" w:type="auto"/>
        <w:tblLook w:val="04A0" w:firstRow="1" w:lastRow="0" w:firstColumn="1" w:lastColumn="0" w:noHBand="0" w:noVBand="1"/>
      </w:tblPr>
      <w:tblGrid>
        <w:gridCol w:w="4508"/>
        <w:gridCol w:w="4508"/>
      </w:tblGrid>
      <w:tr w:rsidR="00E606F8" w:rsidRPr="004E42B0" w14:paraId="5A5BDB8B" w14:textId="77777777" w:rsidTr="00E606F8">
        <w:trPr>
          <w:trHeight w:val="510"/>
        </w:trPr>
        <w:tc>
          <w:tcPr>
            <w:tcW w:w="4508" w:type="dxa"/>
            <w:shd w:val="clear" w:color="auto" w:fill="29235C"/>
            <w:vAlign w:val="center"/>
          </w:tcPr>
          <w:p w14:paraId="53E4F019"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Approved by Governing Body on:</w:t>
            </w:r>
          </w:p>
        </w:tc>
        <w:tc>
          <w:tcPr>
            <w:tcW w:w="4508" w:type="dxa"/>
            <w:shd w:val="clear" w:color="auto" w:fill="FFFFFF" w:themeFill="background1"/>
            <w:vAlign w:val="center"/>
          </w:tcPr>
          <w:p w14:paraId="10DBC687" w14:textId="20794E1F" w:rsidR="00E606F8" w:rsidRPr="004E42B0" w:rsidRDefault="008836B8" w:rsidP="00E606F8">
            <w:pPr>
              <w:rPr>
                <w:rFonts w:cstheme="minorHAnsi"/>
                <w:b/>
                <w:bCs/>
                <w:color w:val="29235C"/>
              </w:rPr>
            </w:pPr>
            <w:r>
              <w:rPr>
                <w:rFonts w:cstheme="minorHAnsi"/>
                <w:b/>
                <w:bCs/>
                <w:color w:val="29235C"/>
              </w:rPr>
              <w:t>13/10/2026</w:t>
            </w:r>
          </w:p>
        </w:tc>
      </w:tr>
      <w:tr w:rsidR="00E606F8" w:rsidRPr="004E42B0" w14:paraId="30FF5F90" w14:textId="77777777" w:rsidTr="00E606F8">
        <w:trPr>
          <w:trHeight w:val="510"/>
        </w:trPr>
        <w:tc>
          <w:tcPr>
            <w:tcW w:w="4508" w:type="dxa"/>
            <w:shd w:val="clear" w:color="auto" w:fill="29235C"/>
            <w:vAlign w:val="center"/>
          </w:tcPr>
          <w:p w14:paraId="11024DAC"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Signed by Chair of Governors:</w:t>
            </w:r>
          </w:p>
        </w:tc>
        <w:tc>
          <w:tcPr>
            <w:tcW w:w="4508" w:type="dxa"/>
            <w:shd w:val="clear" w:color="auto" w:fill="FFFFFF" w:themeFill="background1"/>
            <w:vAlign w:val="center"/>
          </w:tcPr>
          <w:p w14:paraId="206A81B9" w14:textId="05D3FF1B" w:rsidR="00E606F8" w:rsidRPr="004E42B0" w:rsidRDefault="00ED0D20" w:rsidP="00E606F8">
            <w:pPr>
              <w:rPr>
                <w:rFonts w:cstheme="minorHAnsi"/>
                <w:b/>
                <w:bCs/>
                <w:color w:val="29235C"/>
              </w:rPr>
            </w:pPr>
            <w:r>
              <w:rPr>
                <w:noProof/>
              </w:rPr>
              <w:drawing>
                <wp:inline distT="0" distB="0" distL="0" distR="0" wp14:anchorId="5E2AAC9C" wp14:editId="633E904C">
                  <wp:extent cx="1352550" cy="525003"/>
                  <wp:effectExtent l="0" t="0" r="0" b="8890"/>
                  <wp:docPr id="16529341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0998" cy="528282"/>
                          </a:xfrm>
                          <a:prstGeom prst="rect">
                            <a:avLst/>
                          </a:prstGeom>
                          <a:noFill/>
                          <a:ln>
                            <a:noFill/>
                          </a:ln>
                        </pic:spPr>
                      </pic:pic>
                    </a:graphicData>
                  </a:graphic>
                </wp:inline>
              </w:drawing>
            </w:r>
          </w:p>
        </w:tc>
      </w:tr>
      <w:tr w:rsidR="00E606F8" w:rsidRPr="004E42B0" w14:paraId="6F02DF39" w14:textId="77777777" w:rsidTr="00E606F8">
        <w:trPr>
          <w:trHeight w:val="510"/>
        </w:trPr>
        <w:tc>
          <w:tcPr>
            <w:tcW w:w="4508" w:type="dxa"/>
            <w:shd w:val="clear" w:color="auto" w:fill="29235C"/>
            <w:vAlign w:val="center"/>
          </w:tcPr>
          <w:p w14:paraId="5001EA7B" w14:textId="522C5A8F" w:rsidR="00E606F8" w:rsidRPr="004E42B0" w:rsidRDefault="00B347C1" w:rsidP="00E606F8">
            <w:pPr>
              <w:jc w:val="right"/>
              <w:rPr>
                <w:rFonts w:cstheme="minorHAnsi"/>
                <w:color w:val="FFFFFF" w:themeColor="background1"/>
              </w:rPr>
            </w:pPr>
            <w:r w:rsidRPr="004E42B0">
              <w:rPr>
                <w:rFonts w:cstheme="minorHAnsi"/>
                <w:color w:val="FFFFFF" w:themeColor="background1"/>
              </w:rPr>
              <w:t xml:space="preserve">Executive </w:t>
            </w:r>
            <w:r w:rsidR="00E606F8" w:rsidRPr="004E42B0">
              <w:rPr>
                <w:rFonts w:cstheme="minorHAnsi"/>
                <w:color w:val="FFFFFF" w:themeColor="background1"/>
              </w:rPr>
              <w:t>Head Teacher:</w:t>
            </w:r>
          </w:p>
        </w:tc>
        <w:tc>
          <w:tcPr>
            <w:tcW w:w="4508" w:type="dxa"/>
            <w:shd w:val="clear" w:color="auto" w:fill="FFFFFF" w:themeFill="background1"/>
            <w:vAlign w:val="center"/>
          </w:tcPr>
          <w:p w14:paraId="748D6259" w14:textId="7A477FB1" w:rsidR="00E606F8" w:rsidRPr="004E42B0" w:rsidRDefault="00E606F8" w:rsidP="00E606F8">
            <w:pPr>
              <w:rPr>
                <w:rFonts w:cstheme="minorHAnsi"/>
                <w:b/>
                <w:bCs/>
                <w:color w:val="29235C"/>
              </w:rPr>
            </w:pPr>
            <w:r w:rsidRPr="004E42B0">
              <w:rPr>
                <w:rFonts w:cstheme="minorHAnsi"/>
                <w:b/>
                <w:bCs/>
                <w:color w:val="29235C"/>
              </w:rPr>
              <w:t>O Flowers</w:t>
            </w:r>
          </w:p>
        </w:tc>
      </w:tr>
      <w:tr w:rsidR="00E606F8" w:rsidRPr="004E42B0" w14:paraId="00387750" w14:textId="77777777" w:rsidTr="00E606F8">
        <w:trPr>
          <w:trHeight w:val="510"/>
        </w:trPr>
        <w:tc>
          <w:tcPr>
            <w:tcW w:w="4508" w:type="dxa"/>
            <w:shd w:val="clear" w:color="auto" w:fill="29235C"/>
            <w:vAlign w:val="center"/>
          </w:tcPr>
          <w:p w14:paraId="5C3A8750"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Lead Personnel:</w:t>
            </w:r>
          </w:p>
        </w:tc>
        <w:tc>
          <w:tcPr>
            <w:tcW w:w="4508" w:type="dxa"/>
            <w:shd w:val="clear" w:color="auto" w:fill="FFFFFF" w:themeFill="background1"/>
            <w:vAlign w:val="center"/>
          </w:tcPr>
          <w:p w14:paraId="4C6600C6" w14:textId="5461670C" w:rsidR="00E606F8" w:rsidRPr="004E42B0" w:rsidRDefault="00B347C1" w:rsidP="00E606F8">
            <w:pPr>
              <w:rPr>
                <w:rFonts w:cstheme="minorHAnsi"/>
                <w:b/>
                <w:bCs/>
                <w:color w:val="29235C"/>
              </w:rPr>
            </w:pPr>
            <w:r w:rsidRPr="004E42B0">
              <w:rPr>
                <w:rFonts w:cstheme="minorHAnsi"/>
                <w:b/>
                <w:bCs/>
                <w:color w:val="29235C"/>
              </w:rPr>
              <w:t>N Brenton</w:t>
            </w:r>
          </w:p>
        </w:tc>
      </w:tr>
      <w:tr w:rsidR="00E606F8" w:rsidRPr="004E42B0" w14:paraId="00A057B0" w14:textId="77777777" w:rsidTr="00E606F8">
        <w:trPr>
          <w:trHeight w:val="510"/>
        </w:trPr>
        <w:tc>
          <w:tcPr>
            <w:tcW w:w="4508" w:type="dxa"/>
            <w:shd w:val="clear" w:color="auto" w:fill="29235C"/>
            <w:vAlign w:val="center"/>
          </w:tcPr>
          <w:p w14:paraId="1145E134"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Date of Review:</w:t>
            </w:r>
          </w:p>
        </w:tc>
        <w:tc>
          <w:tcPr>
            <w:tcW w:w="4508" w:type="dxa"/>
            <w:shd w:val="clear" w:color="auto" w:fill="FFFFFF" w:themeFill="background1"/>
            <w:vAlign w:val="center"/>
          </w:tcPr>
          <w:p w14:paraId="40DD30A7" w14:textId="3E0D514E" w:rsidR="00E606F8" w:rsidRPr="004E42B0" w:rsidRDefault="008836B8" w:rsidP="00E606F8">
            <w:pPr>
              <w:rPr>
                <w:rFonts w:cstheme="minorHAnsi"/>
                <w:b/>
                <w:bCs/>
                <w:color w:val="29235C"/>
              </w:rPr>
            </w:pPr>
            <w:r>
              <w:rPr>
                <w:rFonts w:cstheme="minorHAnsi"/>
                <w:b/>
                <w:bCs/>
                <w:color w:val="29235C"/>
              </w:rPr>
              <w:t>13/10/2027</w:t>
            </w:r>
          </w:p>
        </w:tc>
      </w:tr>
    </w:tbl>
    <w:p w14:paraId="6E674A76" w14:textId="2A8C56B4" w:rsidR="00931BA5" w:rsidRPr="004E42B0" w:rsidRDefault="00931BA5">
      <w:pPr>
        <w:rPr>
          <w:rFonts w:cstheme="minorHAnsi"/>
        </w:rPr>
      </w:pPr>
    </w:p>
    <w:p w14:paraId="0BA07DBE" w14:textId="08D8BB5F" w:rsidR="00C915FB" w:rsidRPr="004E42B0" w:rsidRDefault="00C915FB">
      <w:pPr>
        <w:rPr>
          <w:rFonts w:cstheme="minorHAnsi"/>
          <w:noProof/>
        </w:rPr>
      </w:pPr>
    </w:p>
    <w:p w14:paraId="55306A7B" w14:textId="548F689E" w:rsidR="00DB4D4D" w:rsidRPr="004E42B0" w:rsidRDefault="00405574" w:rsidP="00DB4D4D">
      <w:pPr>
        <w:spacing w:after="0"/>
        <w:jc w:val="both"/>
        <w:rPr>
          <w:rFonts w:cstheme="minorHAnsi"/>
        </w:rPr>
      </w:pPr>
      <w:r>
        <w:rPr>
          <w:noProof/>
        </w:rPr>
        <w:drawing>
          <wp:anchor distT="0" distB="0" distL="114300" distR="114300" simplePos="0" relativeHeight="251678720" behindDoc="0" locked="0" layoutInCell="1" allowOverlap="1" wp14:anchorId="56852076" wp14:editId="1FF4F63E">
            <wp:simplePos x="0" y="0"/>
            <wp:positionH relativeFrom="page">
              <wp:posOffset>5187950</wp:posOffset>
            </wp:positionH>
            <wp:positionV relativeFrom="paragraph">
              <wp:posOffset>335280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42B0">
        <w:rPr>
          <w:rFonts w:cstheme="minorHAnsi"/>
          <w:noProof/>
          <w:lang w:eastAsia="en-GB"/>
        </w:rPr>
        <mc:AlternateContent>
          <mc:Choice Requires="wpg">
            <w:drawing>
              <wp:anchor distT="0" distB="0" distL="114300" distR="114300" simplePos="0" relativeHeight="251675648" behindDoc="0" locked="0" layoutInCell="1" allowOverlap="1" wp14:anchorId="7A7348B6" wp14:editId="0BB0770C">
                <wp:simplePos x="0" y="0"/>
                <wp:positionH relativeFrom="column">
                  <wp:posOffset>-887730</wp:posOffset>
                </wp:positionH>
                <wp:positionV relativeFrom="paragraph">
                  <wp:posOffset>2449683</wp:posOffset>
                </wp:positionV>
                <wp:extent cx="8135620" cy="3182767"/>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182767"/>
                          <a:chOff x="59266" y="4174067"/>
                          <a:chExt cx="8135620" cy="3183228"/>
                        </a:xfrm>
                      </wpg:grpSpPr>
                      <wps:wsp>
                        <wps:cNvPr id="217" name="Text Box 2"/>
                        <wps:cNvSpPr txBox="1">
                          <a:spLocks noChangeArrowheads="1"/>
                        </wps:cNvSpPr>
                        <wps:spPr bwMode="auto">
                          <a:xfrm>
                            <a:off x="829733" y="5562600"/>
                            <a:ext cx="6409055" cy="1148243"/>
                          </a:xfrm>
                          <a:prstGeom prst="rect">
                            <a:avLst/>
                          </a:prstGeom>
                          <a:noFill/>
                          <a:ln w="9525">
                            <a:noFill/>
                            <a:miter lim="800000"/>
                            <a:headEnd/>
                            <a:tailEnd/>
                          </a:ln>
                        </wps:spPr>
                        <wps:txbx>
                          <w:txbxContent>
                            <w:p w14:paraId="2687CDB3" w14:textId="5FF14BAD" w:rsidR="00931BA5" w:rsidRPr="00CB77F8" w:rsidRDefault="005769DC">
                              <w:pPr>
                                <w:rPr>
                                  <w:rFonts w:ascii="Arial" w:hAnsi="Arial" w:cs="Arial"/>
                                  <w:b/>
                                  <w:bCs/>
                                  <w:color w:val="29235C"/>
                                  <w:sz w:val="44"/>
                                  <w:szCs w:val="44"/>
                                </w:rPr>
                              </w:pPr>
                              <w:r w:rsidRPr="005769DC">
                                <w:rPr>
                                  <w:rFonts w:ascii="Arial" w:hAnsi="Arial" w:cs="Arial"/>
                                  <w:b/>
                                  <w:bCs/>
                                  <w:color w:val="29235C"/>
                                  <w:sz w:val="72"/>
                                  <w:szCs w:val="72"/>
                                </w:rPr>
                                <w:t>Internal Verification Policy</w:t>
                              </w:r>
                              <w:r w:rsidR="00CB77F8">
                                <w:rPr>
                                  <w:rFonts w:ascii="Arial" w:hAnsi="Arial" w:cs="Arial"/>
                                  <w:b/>
                                  <w:bCs/>
                                  <w:color w:val="29235C"/>
                                  <w:sz w:val="72"/>
                                  <w:szCs w:val="72"/>
                                </w:rPr>
                                <w:br/>
                              </w:r>
                              <w:r w:rsidR="00CB77F8">
                                <w:rPr>
                                  <w:rFonts w:ascii="Arial" w:hAnsi="Arial" w:cs="Arial"/>
                                  <w:b/>
                                  <w:bCs/>
                                  <w:color w:val="29235C"/>
                                  <w:sz w:val="44"/>
                                  <w:szCs w:val="44"/>
                                </w:rPr>
                                <w:t>(Examinations and Accredited Qualifications)</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0271CBA0"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w:t>
                              </w:r>
                              <w:r w:rsidR="000951F7">
                                <w:rPr>
                                  <w:rFonts w:ascii="Arial" w:hAnsi="Arial" w:cs="Arial"/>
                                  <w:color w:val="29235C"/>
                                  <w:sz w:val="72"/>
                                  <w:szCs w:val="72"/>
                                </w:rPr>
                                <w:t>6</w:t>
                              </w:r>
                              <w:r w:rsidRPr="00465C72">
                                <w:rPr>
                                  <w:rFonts w:ascii="Arial" w:hAnsi="Arial" w:cs="Arial"/>
                                  <w:color w:val="29235C"/>
                                  <w:sz w:val="72"/>
                                  <w:szCs w:val="72"/>
                                </w:rPr>
                                <w:t>/202</w:t>
                              </w:r>
                              <w:r w:rsidR="000951F7">
                                <w:rPr>
                                  <w:rFonts w:ascii="Arial" w:hAnsi="Arial" w:cs="Arial"/>
                                  <w:color w:val="29235C"/>
                                  <w:sz w:val="72"/>
                                  <w:szCs w:val="72"/>
                                </w:rPr>
                                <w:t>7</w:t>
                              </w:r>
                            </w:p>
                            <w:p w14:paraId="666A5CB0" w14:textId="77777777" w:rsidR="008636A5" w:rsidRPr="00465C72" w:rsidRDefault="008636A5" w:rsidP="002220A9">
                              <w:pPr>
                                <w:rPr>
                                  <w:rFonts w:ascii="Arial" w:hAnsi="Arial" w:cs="Arial"/>
                                  <w:color w:val="29235C"/>
                                  <w:sz w:val="72"/>
                                  <w:szCs w:val="72"/>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512233" y="6754680"/>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left:0;text-align:left;margin-left:-69.9pt;margin-top:192.9pt;width:640.6pt;height:250.6pt;z-index:251675648;mso-width-relative:margin;mso-height-relative:margin" coordorigin="592,41740" coordsize="81356,318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">
                <v:shapetype id="_x0000_t202" coordsize="21600,21600" o:spt="202" path="m,l,21600r21600,l21600,xe">
                  <v:stroke joinstyle="miter"/>
                  <v:path gradientshapeok="t" o:connecttype="rect"/>
                </v:shapetype>
                <v:shape id="Text Box 2" o:spid="_x0000_s1027" type="#_x0000_t202" style="position:absolute;left:8297;top:55626;width:64090;height:1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5FF14BAD" w:rsidR="00931BA5" w:rsidRPr="00CB77F8" w:rsidRDefault="005769DC">
                        <w:pPr>
                          <w:rPr>
                            <w:rFonts w:ascii="Arial" w:hAnsi="Arial" w:cs="Arial"/>
                            <w:b/>
                            <w:bCs/>
                            <w:color w:val="29235C"/>
                            <w:sz w:val="44"/>
                            <w:szCs w:val="44"/>
                          </w:rPr>
                        </w:pPr>
                        <w:r w:rsidRPr="005769DC">
                          <w:rPr>
                            <w:rFonts w:ascii="Arial" w:hAnsi="Arial" w:cs="Arial"/>
                            <w:b/>
                            <w:bCs/>
                            <w:color w:val="29235C"/>
                            <w:sz w:val="72"/>
                            <w:szCs w:val="72"/>
                          </w:rPr>
                          <w:t>Internal Verification Policy</w:t>
                        </w:r>
                        <w:r w:rsidR="00CB77F8">
                          <w:rPr>
                            <w:rFonts w:ascii="Arial" w:hAnsi="Arial" w:cs="Arial"/>
                            <w:b/>
                            <w:bCs/>
                            <w:color w:val="29235C"/>
                            <w:sz w:val="72"/>
                            <w:szCs w:val="72"/>
                          </w:rPr>
                          <w:br/>
                        </w:r>
                        <w:r w:rsidR="00CB77F8">
                          <w:rPr>
                            <w:rFonts w:ascii="Arial" w:hAnsi="Arial" w:cs="Arial"/>
                            <w:b/>
                            <w:bCs/>
                            <w:color w:val="29235C"/>
                            <w:sz w:val="44"/>
                            <w:szCs w:val="44"/>
                          </w:rPr>
                          <w:t>(Examinations and Accredited Qualifications)</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0271CBA0"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w:t>
                        </w:r>
                        <w:r w:rsidR="000951F7">
                          <w:rPr>
                            <w:rFonts w:ascii="Arial" w:hAnsi="Arial" w:cs="Arial"/>
                            <w:color w:val="29235C"/>
                            <w:sz w:val="72"/>
                            <w:szCs w:val="72"/>
                          </w:rPr>
                          <w:t>6</w:t>
                        </w:r>
                        <w:r w:rsidRPr="00465C72">
                          <w:rPr>
                            <w:rFonts w:ascii="Arial" w:hAnsi="Arial" w:cs="Arial"/>
                            <w:color w:val="29235C"/>
                            <w:sz w:val="72"/>
                            <w:szCs w:val="72"/>
                          </w:rPr>
                          <w:t>/202</w:t>
                        </w:r>
                        <w:r w:rsidR="000951F7">
                          <w:rPr>
                            <w:rFonts w:ascii="Arial" w:hAnsi="Arial" w:cs="Arial"/>
                            <w:color w:val="29235C"/>
                            <w:sz w:val="72"/>
                            <w:szCs w:val="72"/>
                          </w:rPr>
                          <w:t>7</w:t>
                        </w:r>
                      </w:p>
                      <w:p w14:paraId="666A5CB0" w14:textId="77777777" w:rsidR="008636A5" w:rsidRPr="00465C72" w:rsidRDefault="008636A5" w:rsidP="002220A9">
                        <w:pPr>
                          <w:rPr>
                            <w:rFonts w:ascii="Arial" w:hAnsi="Arial" w:cs="Arial"/>
                            <w:color w:val="29235C"/>
                            <w:sz w:val="72"/>
                            <w:szCs w:val="72"/>
                          </w:rPr>
                        </w:pPr>
                      </w:p>
                    </w:txbxContent>
                  </v:textbox>
                </v:shape>
                <v:shape id="Text Box 2" o:spid="_x0000_s1029" type="#_x0000_t202" style="position:absolute;left:5122;top:67546;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sidRPr="004E42B0">
        <w:rPr>
          <w:rFonts w:cstheme="minorHAnsi"/>
          <w:noProof/>
        </w:rPr>
        <w:br w:type="page"/>
      </w:r>
    </w:p>
    <w:p w14:paraId="2DD667FA" w14:textId="77777777" w:rsidR="00D473F0" w:rsidRDefault="00D473F0" w:rsidP="008446A2">
      <w:pPr>
        <w:pStyle w:val="Heading1"/>
        <w:numPr>
          <w:ilvl w:val="0"/>
          <w:numId w:val="0"/>
        </w:numPr>
      </w:pPr>
    </w:p>
    <w:p w14:paraId="043160C7" w14:textId="74850324" w:rsidR="008446A2" w:rsidRPr="00ED0D20" w:rsidRDefault="00CB77F8" w:rsidP="008446A2">
      <w:pPr>
        <w:pStyle w:val="Heading1"/>
        <w:numPr>
          <w:ilvl w:val="0"/>
          <w:numId w:val="0"/>
        </w:numPr>
        <w:rPr>
          <w:color w:val="002060"/>
        </w:rPr>
      </w:pPr>
      <w:r w:rsidRPr="00ED0D20">
        <w:rPr>
          <w:color w:val="002060"/>
        </w:rPr>
        <w:t>Internal Verification</w:t>
      </w:r>
      <w:r w:rsidR="008446A2" w:rsidRPr="00ED0D20">
        <w:rPr>
          <w:color w:val="002060"/>
        </w:rPr>
        <w:t xml:space="preserve"> Policy</w:t>
      </w:r>
      <w:r w:rsidRPr="00ED0D20">
        <w:rPr>
          <w:color w:val="002060"/>
        </w:rPr>
        <w:t xml:space="preserve"> (Examinations and Accredited Qualifications) </w:t>
      </w:r>
    </w:p>
    <w:p w14:paraId="0F385CC0" w14:textId="77777777" w:rsidR="00CB77F8" w:rsidRPr="00ED0D20" w:rsidRDefault="00CB77F8" w:rsidP="00CB77F8">
      <w:r w:rsidRPr="00ED0D20">
        <w:t>The purpose of this policy is to ensure that all assessment decisions for accredited qualifications offered at The Westminster School are:</w:t>
      </w:r>
    </w:p>
    <w:p w14:paraId="004AE262" w14:textId="77777777" w:rsidR="00CB77F8" w:rsidRPr="00ED0D20" w:rsidRDefault="00CB77F8" w:rsidP="00CB77F8">
      <w:pPr>
        <w:numPr>
          <w:ilvl w:val="0"/>
          <w:numId w:val="26"/>
        </w:numPr>
      </w:pPr>
      <w:r w:rsidRPr="00ED0D20">
        <w:t>Consistent, fair, reliable, and in line with awarding body requirements.</w:t>
      </w:r>
    </w:p>
    <w:p w14:paraId="53DB78A8" w14:textId="77777777" w:rsidR="00CB77F8" w:rsidRPr="00ED0D20" w:rsidRDefault="00CB77F8" w:rsidP="00CB77F8">
      <w:pPr>
        <w:numPr>
          <w:ilvl w:val="0"/>
          <w:numId w:val="26"/>
        </w:numPr>
      </w:pPr>
      <w:r w:rsidRPr="00ED0D20">
        <w:t>Subject to effective internal verification before external moderation.</w:t>
      </w:r>
    </w:p>
    <w:p w14:paraId="25B0A192" w14:textId="77777777" w:rsidR="00CB77F8" w:rsidRPr="00ED0D20" w:rsidRDefault="00CB77F8" w:rsidP="00CB77F8">
      <w:pPr>
        <w:numPr>
          <w:ilvl w:val="0"/>
          <w:numId w:val="26"/>
        </w:numPr>
      </w:pPr>
      <w:r w:rsidRPr="00ED0D20">
        <w:t>Documented clearly to provide an auditable trail.</w:t>
      </w:r>
    </w:p>
    <w:p w14:paraId="04332C6B" w14:textId="77777777" w:rsidR="00CB77F8" w:rsidRPr="00ED0D20" w:rsidRDefault="00CB77F8" w:rsidP="00CB77F8">
      <w:r w:rsidRPr="00ED0D20">
        <w:t>This policy underpins the integrity of the examinations and qualifications process and ensures compliance with JCQ regulations and awarding body standards.</w:t>
      </w:r>
    </w:p>
    <w:p w14:paraId="404A1F18" w14:textId="77777777" w:rsidR="00D473F0" w:rsidRPr="00ED0D20" w:rsidRDefault="00D473F0" w:rsidP="00CB77F8"/>
    <w:p w14:paraId="448F9A29" w14:textId="77777777" w:rsidR="00D473F0" w:rsidRPr="00ED0D20" w:rsidRDefault="00D473F0" w:rsidP="00D473F0">
      <w:r w:rsidRPr="00ED0D20">
        <w:t>This policy applies to:</w:t>
      </w:r>
    </w:p>
    <w:p w14:paraId="5419E21F" w14:textId="77777777" w:rsidR="00D473F0" w:rsidRPr="00ED0D20" w:rsidRDefault="00D473F0" w:rsidP="00D473F0">
      <w:pPr>
        <w:numPr>
          <w:ilvl w:val="0"/>
          <w:numId w:val="27"/>
        </w:numPr>
      </w:pPr>
      <w:r w:rsidRPr="00ED0D20">
        <w:t>All staff involved in the assessment and delivery of accredited qualifications.</w:t>
      </w:r>
    </w:p>
    <w:p w14:paraId="0004A731" w14:textId="77777777" w:rsidR="00D473F0" w:rsidRPr="00ED0D20" w:rsidRDefault="00D473F0" w:rsidP="00D473F0">
      <w:pPr>
        <w:numPr>
          <w:ilvl w:val="0"/>
          <w:numId w:val="27"/>
        </w:numPr>
      </w:pPr>
      <w:r w:rsidRPr="00ED0D20">
        <w:t>All learners undertaking those qualifications.</w:t>
      </w:r>
    </w:p>
    <w:p w14:paraId="4D8EB3CE" w14:textId="77777777" w:rsidR="00D473F0" w:rsidRPr="00ED0D20" w:rsidRDefault="00D473F0" w:rsidP="00D473F0">
      <w:pPr>
        <w:numPr>
          <w:ilvl w:val="0"/>
          <w:numId w:val="27"/>
        </w:numPr>
      </w:pPr>
      <w:r w:rsidRPr="00ED0D20">
        <w:t>All awarding body qualifications requiring internal assessment, moderation, and verification.</w:t>
      </w:r>
    </w:p>
    <w:p w14:paraId="368CF011" w14:textId="77777777" w:rsidR="00D473F0" w:rsidRPr="00ED0D20" w:rsidRDefault="00D473F0" w:rsidP="00D473F0"/>
    <w:p w14:paraId="09606405" w14:textId="40E40150" w:rsidR="005769DC" w:rsidRPr="00ED0D20" w:rsidRDefault="00D473F0" w:rsidP="005769DC">
      <w:pPr>
        <w:rPr>
          <w:b/>
          <w:bCs/>
          <w:color w:val="002060"/>
          <w:sz w:val="28"/>
          <w:szCs w:val="28"/>
        </w:rPr>
      </w:pPr>
      <w:r w:rsidRPr="00ED0D20">
        <w:rPr>
          <w:b/>
          <w:bCs/>
          <w:color w:val="002060"/>
          <w:sz w:val="28"/>
          <w:szCs w:val="28"/>
        </w:rPr>
        <w:t>Responsibilities</w:t>
      </w:r>
    </w:p>
    <w:p w14:paraId="0CA9CC5F" w14:textId="3CA87170" w:rsidR="006D3A1C" w:rsidRPr="00ED0D20" w:rsidRDefault="006D3A1C" w:rsidP="006D3A1C">
      <w:r w:rsidRPr="00ED0D20">
        <w:rPr>
          <w:b/>
          <w:bCs/>
        </w:rPr>
        <w:t>Headteacher</w:t>
      </w:r>
    </w:p>
    <w:p w14:paraId="691200BF" w14:textId="77777777" w:rsidR="006D3A1C" w:rsidRPr="00ED0D20" w:rsidRDefault="006D3A1C" w:rsidP="006D3A1C">
      <w:pPr>
        <w:numPr>
          <w:ilvl w:val="0"/>
          <w:numId w:val="28"/>
        </w:numPr>
      </w:pPr>
      <w:r w:rsidRPr="00ED0D20">
        <w:t>Overall accountability for quality assurance of assessment and verification processes.</w:t>
      </w:r>
    </w:p>
    <w:p w14:paraId="0AD8DD24" w14:textId="77777777" w:rsidR="006D3A1C" w:rsidRPr="00ED0D20" w:rsidRDefault="006D3A1C" w:rsidP="006D3A1C">
      <w:pPr>
        <w:rPr>
          <w:b/>
          <w:bCs/>
        </w:rPr>
      </w:pPr>
    </w:p>
    <w:p w14:paraId="72B38DFA" w14:textId="3E7ADF64" w:rsidR="006D3A1C" w:rsidRPr="00ED0D20" w:rsidRDefault="006D3A1C" w:rsidP="006D3A1C">
      <w:r w:rsidRPr="00ED0D20">
        <w:rPr>
          <w:b/>
          <w:bCs/>
        </w:rPr>
        <w:t>Examinations Officer</w:t>
      </w:r>
    </w:p>
    <w:p w14:paraId="6D5AB3EB" w14:textId="77777777" w:rsidR="006D3A1C" w:rsidRPr="00ED0D20" w:rsidRDefault="006D3A1C" w:rsidP="006D3A1C">
      <w:pPr>
        <w:numPr>
          <w:ilvl w:val="0"/>
          <w:numId w:val="29"/>
        </w:numPr>
      </w:pPr>
      <w:r w:rsidRPr="00ED0D20">
        <w:t>Liaises with awarding bodies regarding internal verification requirements.</w:t>
      </w:r>
    </w:p>
    <w:p w14:paraId="4BB52133" w14:textId="77777777" w:rsidR="006D3A1C" w:rsidRPr="00ED0D20" w:rsidRDefault="006D3A1C" w:rsidP="006D3A1C">
      <w:pPr>
        <w:numPr>
          <w:ilvl w:val="0"/>
          <w:numId w:val="29"/>
        </w:numPr>
      </w:pPr>
      <w:r w:rsidRPr="00ED0D20">
        <w:t>Ensures deadlines for sampling and submission are met.</w:t>
      </w:r>
    </w:p>
    <w:p w14:paraId="138D0ABB" w14:textId="77777777" w:rsidR="006D3A1C" w:rsidRPr="00ED0D20" w:rsidRDefault="006D3A1C" w:rsidP="006D3A1C">
      <w:pPr>
        <w:rPr>
          <w:b/>
          <w:bCs/>
        </w:rPr>
      </w:pPr>
    </w:p>
    <w:p w14:paraId="7EC791D7" w14:textId="101BBF78" w:rsidR="006D3A1C" w:rsidRPr="00ED0D20" w:rsidRDefault="006D3A1C" w:rsidP="006D3A1C">
      <w:r w:rsidRPr="00ED0D20">
        <w:rPr>
          <w:b/>
          <w:bCs/>
        </w:rPr>
        <w:t>Quality Nominee / Internal Verifier (IV)</w:t>
      </w:r>
    </w:p>
    <w:p w14:paraId="4932F006" w14:textId="77777777" w:rsidR="006D3A1C" w:rsidRPr="00ED0D20" w:rsidRDefault="006D3A1C" w:rsidP="006D3A1C">
      <w:pPr>
        <w:numPr>
          <w:ilvl w:val="0"/>
          <w:numId w:val="30"/>
        </w:numPr>
      </w:pPr>
      <w:r w:rsidRPr="00ED0D20">
        <w:t>Oversees internal verification procedures across qualifications.</w:t>
      </w:r>
    </w:p>
    <w:p w14:paraId="422EE707" w14:textId="77777777" w:rsidR="006D3A1C" w:rsidRPr="00ED0D20" w:rsidRDefault="006D3A1C" w:rsidP="006D3A1C">
      <w:pPr>
        <w:numPr>
          <w:ilvl w:val="0"/>
          <w:numId w:val="30"/>
        </w:numPr>
      </w:pPr>
      <w:r w:rsidRPr="00ED0D20">
        <w:t>Ensures assessment decisions are standardised across assessors.</w:t>
      </w:r>
    </w:p>
    <w:p w14:paraId="1C61D103" w14:textId="77777777" w:rsidR="006D3A1C" w:rsidRPr="00ED0D20" w:rsidRDefault="006D3A1C" w:rsidP="006D3A1C">
      <w:pPr>
        <w:numPr>
          <w:ilvl w:val="0"/>
          <w:numId w:val="30"/>
        </w:numPr>
      </w:pPr>
      <w:r w:rsidRPr="00ED0D20">
        <w:t>Maintains secure and auditable internal verification records.</w:t>
      </w:r>
    </w:p>
    <w:p w14:paraId="6F9C0EEB" w14:textId="77777777" w:rsidR="006D3A1C" w:rsidRPr="00ED0D20" w:rsidRDefault="006D3A1C" w:rsidP="006D3A1C">
      <w:pPr>
        <w:numPr>
          <w:ilvl w:val="0"/>
          <w:numId w:val="30"/>
        </w:numPr>
      </w:pPr>
      <w:r w:rsidRPr="00ED0D20">
        <w:t>Coordinates standardisation meetings and training for assessors.</w:t>
      </w:r>
    </w:p>
    <w:p w14:paraId="73CFCF95" w14:textId="15302C4D" w:rsidR="00204A21" w:rsidRPr="00ED0D20" w:rsidRDefault="00204A21" w:rsidP="006D3A1C">
      <w:pPr>
        <w:numPr>
          <w:ilvl w:val="0"/>
          <w:numId w:val="30"/>
        </w:numPr>
      </w:pPr>
      <w:r w:rsidRPr="00ED0D20">
        <w:t xml:space="preserve">Ensures no assessor internally verifies their own assignment brief or assessment decisions. </w:t>
      </w:r>
    </w:p>
    <w:p w14:paraId="174AF448" w14:textId="443066F6" w:rsidR="00204A21" w:rsidRPr="00ED0D20" w:rsidRDefault="00204A21" w:rsidP="006D3A1C">
      <w:pPr>
        <w:numPr>
          <w:ilvl w:val="0"/>
          <w:numId w:val="30"/>
        </w:numPr>
      </w:pPr>
      <w:r w:rsidRPr="00ED0D20">
        <w:t>Maintains a current register of assessors and internal verifiers, including relevant training, competence and conflicts of interest.</w:t>
      </w:r>
    </w:p>
    <w:p w14:paraId="53133294" w14:textId="77777777" w:rsidR="006D3A1C" w:rsidRPr="00ED0D20" w:rsidRDefault="006D3A1C" w:rsidP="006D3A1C">
      <w:pPr>
        <w:rPr>
          <w:b/>
          <w:bCs/>
        </w:rPr>
      </w:pPr>
    </w:p>
    <w:p w14:paraId="50F53B5D" w14:textId="6CCB6CA0" w:rsidR="006D3A1C" w:rsidRPr="00ED0D20" w:rsidRDefault="006D3A1C" w:rsidP="006D3A1C">
      <w:r w:rsidRPr="00ED0D20">
        <w:rPr>
          <w:b/>
          <w:bCs/>
        </w:rPr>
        <w:lastRenderedPageBreak/>
        <w:t>Assessors / Teachers</w:t>
      </w:r>
    </w:p>
    <w:p w14:paraId="6AF35180" w14:textId="77777777" w:rsidR="006D3A1C" w:rsidRPr="00ED0D20" w:rsidRDefault="006D3A1C" w:rsidP="006D3A1C">
      <w:pPr>
        <w:numPr>
          <w:ilvl w:val="0"/>
          <w:numId w:val="28"/>
        </w:numPr>
      </w:pPr>
      <w:r w:rsidRPr="00ED0D20">
        <w:t>Deliver fair and valid assessments against published criteria.</w:t>
      </w:r>
    </w:p>
    <w:p w14:paraId="138A78DD" w14:textId="77777777" w:rsidR="006D3A1C" w:rsidRPr="00ED0D20" w:rsidRDefault="006D3A1C" w:rsidP="006D3A1C">
      <w:pPr>
        <w:numPr>
          <w:ilvl w:val="0"/>
          <w:numId w:val="28"/>
        </w:numPr>
      </w:pPr>
      <w:r w:rsidRPr="00ED0D20">
        <w:t>Provide accurate and timely assessment records to the Internal Verifier.</w:t>
      </w:r>
    </w:p>
    <w:p w14:paraId="424B7659" w14:textId="77777777" w:rsidR="006D3A1C" w:rsidRPr="00ED0D20" w:rsidRDefault="006D3A1C" w:rsidP="006D3A1C">
      <w:pPr>
        <w:numPr>
          <w:ilvl w:val="0"/>
          <w:numId w:val="28"/>
        </w:numPr>
      </w:pPr>
      <w:r w:rsidRPr="00ED0D20">
        <w:t>Engage in standardisation and moderation activities.</w:t>
      </w:r>
    </w:p>
    <w:p w14:paraId="3E70EA4F" w14:textId="2085D474" w:rsidR="00204A21" w:rsidRPr="00ED0D20" w:rsidRDefault="00204A21" w:rsidP="006D3A1C">
      <w:pPr>
        <w:numPr>
          <w:ilvl w:val="0"/>
          <w:numId w:val="28"/>
        </w:numPr>
      </w:pPr>
      <w:r w:rsidRPr="00ED0D20">
        <w:t xml:space="preserve">Confirm the authenticity of learner evidence and follow the school’s malpractice and use of AI procedures where concerns arise. </w:t>
      </w:r>
    </w:p>
    <w:p w14:paraId="71E0F060" w14:textId="1593E0E0" w:rsidR="00204A21" w:rsidRPr="00ED0D20" w:rsidRDefault="00204A21" w:rsidP="006D3A1C">
      <w:pPr>
        <w:numPr>
          <w:ilvl w:val="0"/>
          <w:numId w:val="28"/>
        </w:numPr>
      </w:pPr>
      <w:r w:rsidRPr="00ED0D20">
        <w:t>Declare any actual, potential or perceived conflict of interest before assessment of verification takes place.</w:t>
      </w:r>
    </w:p>
    <w:p w14:paraId="61F46A2A" w14:textId="77777777" w:rsidR="006D3A1C" w:rsidRPr="00ED0D20" w:rsidRDefault="006D3A1C" w:rsidP="006D3A1C">
      <w:pPr>
        <w:ind w:left="360"/>
        <w:rPr>
          <w:b/>
          <w:bCs/>
        </w:rPr>
      </w:pPr>
    </w:p>
    <w:p w14:paraId="640819C8" w14:textId="22884CBB" w:rsidR="006D3A1C" w:rsidRPr="00ED0D20" w:rsidRDefault="006D3A1C" w:rsidP="006D3A1C">
      <w:r w:rsidRPr="00ED0D20">
        <w:rPr>
          <w:b/>
          <w:bCs/>
        </w:rPr>
        <w:t>Learners</w:t>
      </w:r>
    </w:p>
    <w:p w14:paraId="25D20B9D" w14:textId="77777777" w:rsidR="006D3A1C" w:rsidRPr="00ED0D20" w:rsidRDefault="006D3A1C" w:rsidP="006D3A1C">
      <w:pPr>
        <w:numPr>
          <w:ilvl w:val="0"/>
          <w:numId w:val="28"/>
        </w:numPr>
      </w:pPr>
      <w:r w:rsidRPr="00ED0D20">
        <w:t>Submit evidence for assessment in accordance with deadlines.</w:t>
      </w:r>
    </w:p>
    <w:p w14:paraId="0614467A" w14:textId="77777777" w:rsidR="006D3A1C" w:rsidRPr="00ED0D20" w:rsidRDefault="006D3A1C" w:rsidP="006D3A1C">
      <w:pPr>
        <w:numPr>
          <w:ilvl w:val="0"/>
          <w:numId w:val="28"/>
        </w:numPr>
      </w:pPr>
      <w:r w:rsidRPr="00ED0D20">
        <w:t>Engage with feedback to improve their learning outcomes.</w:t>
      </w:r>
    </w:p>
    <w:p w14:paraId="6611F76A" w14:textId="77777777" w:rsidR="006D3A1C" w:rsidRPr="00ED0D20" w:rsidRDefault="006D3A1C" w:rsidP="006D3A1C"/>
    <w:p w14:paraId="31C26078" w14:textId="74B91AC4" w:rsidR="006D3A1C" w:rsidRPr="00ED0D20" w:rsidRDefault="006D3A1C" w:rsidP="006D3A1C">
      <w:pPr>
        <w:rPr>
          <w:b/>
          <w:bCs/>
          <w:color w:val="002060"/>
          <w:sz w:val="28"/>
          <w:szCs w:val="28"/>
        </w:rPr>
      </w:pPr>
      <w:r w:rsidRPr="00ED0D20">
        <w:rPr>
          <w:b/>
          <w:bCs/>
          <w:color w:val="002060"/>
          <w:sz w:val="28"/>
          <w:szCs w:val="28"/>
        </w:rPr>
        <w:t>Internal Verification Procedures</w:t>
      </w:r>
    </w:p>
    <w:p w14:paraId="1857D2AD" w14:textId="77777777" w:rsidR="00B36679" w:rsidRPr="00ED0D20" w:rsidRDefault="00B36679" w:rsidP="00B36679">
      <w:pPr>
        <w:rPr>
          <w:b/>
          <w:bCs/>
        </w:rPr>
      </w:pPr>
      <w:r w:rsidRPr="00ED0D20">
        <w:rPr>
          <w:b/>
          <w:bCs/>
        </w:rPr>
        <w:t>Planning</w:t>
      </w:r>
    </w:p>
    <w:p w14:paraId="50000F46" w14:textId="73409FCD" w:rsidR="00B36679" w:rsidRPr="00ED0D20" w:rsidRDefault="00B36679" w:rsidP="00FF3EE8">
      <w:pPr>
        <w:numPr>
          <w:ilvl w:val="0"/>
          <w:numId w:val="32"/>
        </w:numPr>
      </w:pPr>
      <w:r w:rsidRPr="00ED0D20">
        <w:t>A</w:t>
      </w:r>
      <w:r w:rsidR="00FF3EE8" w:rsidRPr="00ED0D20">
        <w:t>n annual internal verification plan will be produced for each qualification.</w:t>
      </w:r>
    </w:p>
    <w:p w14:paraId="48733075" w14:textId="386DF8BF" w:rsidR="00FF3EE8" w:rsidRPr="00ED0D20" w:rsidRDefault="00FF3EE8" w:rsidP="00FF3EE8">
      <w:pPr>
        <w:numPr>
          <w:ilvl w:val="0"/>
          <w:numId w:val="32"/>
        </w:numPr>
      </w:pPr>
      <w:r w:rsidRPr="00ED0D20">
        <w:t xml:space="preserve">The plan will identify which units, assessors and learners will be samples. </w:t>
      </w:r>
    </w:p>
    <w:p w14:paraId="26950941" w14:textId="3FCE82F8" w:rsidR="00FF3EE8" w:rsidRPr="00ED0D20" w:rsidRDefault="00FF3EE8" w:rsidP="00FF3EE8">
      <w:pPr>
        <w:numPr>
          <w:ilvl w:val="0"/>
          <w:numId w:val="32"/>
        </w:numPr>
      </w:pPr>
      <w:r w:rsidRPr="00ED0D20">
        <w:t xml:space="preserve">All assessors, assessment methods, and units will be covered </w:t>
      </w:r>
      <w:r w:rsidR="00204A21" w:rsidRPr="00ED0D20">
        <w:t>across the qualification life cycle, with the rationale recorded in the internal verification plan.</w:t>
      </w:r>
    </w:p>
    <w:p w14:paraId="7A0D875A" w14:textId="67EFEC91" w:rsidR="00FF3EE8" w:rsidRPr="00ED0D20" w:rsidRDefault="00FF3EE8" w:rsidP="00FF3EE8">
      <w:pPr>
        <w:numPr>
          <w:ilvl w:val="0"/>
          <w:numId w:val="32"/>
        </w:numPr>
      </w:pPr>
      <w:r w:rsidRPr="00ED0D20">
        <w:t>All assignment briefs must be verified before issue to learners.</w:t>
      </w:r>
    </w:p>
    <w:p w14:paraId="1241029F" w14:textId="63D575B3" w:rsidR="00204A21" w:rsidRPr="00ED0D20" w:rsidRDefault="00204A21" w:rsidP="00FF3EE8">
      <w:pPr>
        <w:numPr>
          <w:ilvl w:val="0"/>
          <w:numId w:val="32"/>
        </w:numPr>
      </w:pPr>
      <w:r w:rsidRPr="00ED0D20">
        <w:t xml:space="preserve">The plan will include planned dates for assessment, internal verification, standardisation, certification claims and external quality assurance activity. </w:t>
      </w:r>
    </w:p>
    <w:p w14:paraId="21AEE899" w14:textId="35C2CA8F" w:rsidR="00204A21" w:rsidRPr="00ED0D20" w:rsidRDefault="00204A21" w:rsidP="00FF3EE8">
      <w:pPr>
        <w:numPr>
          <w:ilvl w:val="0"/>
          <w:numId w:val="32"/>
        </w:numPr>
      </w:pPr>
      <w:r w:rsidRPr="00ED0D20">
        <w:t>Any chance to the planned sample will be recorded with a clear rationale.</w:t>
      </w:r>
    </w:p>
    <w:p w14:paraId="60311DE0" w14:textId="77777777" w:rsidR="00FF3EE8" w:rsidRPr="00ED0D20" w:rsidRDefault="00FF3EE8" w:rsidP="00FF3EE8">
      <w:pPr>
        <w:ind w:left="720"/>
      </w:pPr>
    </w:p>
    <w:p w14:paraId="3F0A5174" w14:textId="51D41395" w:rsidR="00B36679" w:rsidRPr="00ED0D20" w:rsidRDefault="00B36679" w:rsidP="00B36679">
      <w:pPr>
        <w:rPr>
          <w:b/>
          <w:bCs/>
        </w:rPr>
      </w:pPr>
      <w:r w:rsidRPr="00ED0D20">
        <w:rPr>
          <w:b/>
          <w:bCs/>
        </w:rPr>
        <w:t>Sampling</w:t>
      </w:r>
    </w:p>
    <w:p w14:paraId="09E39E1E" w14:textId="77777777" w:rsidR="00B36679" w:rsidRPr="00ED0D20" w:rsidRDefault="00B36679" w:rsidP="00B36679">
      <w:pPr>
        <w:numPr>
          <w:ilvl w:val="0"/>
          <w:numId w:val="33"/>
        </w:numPr>
      </w:pPr>
      <w:r w:rsidRPr="00ED0D20">
        <w:t>The Internal Verifier will sample assessment decisions at key points during delivery.</w:t>
      </w:r>
    </w:p>
    <w:p w14:paraId="7C35A99B" w14:textId="77777777" w:rsidR="00B36679" w:rsidRPr="00ED0D20" w:rsidRDefault="00B36679" w:rsidP="00B36679">
      <w:pPr>
        <w:numPr>
          <w:ilvl w:val="0"/>
          <w:numId w:val="33"/>
        </w:numPr>
      </w:pPr>
      <w:r w:rsidRPr="00ED0D20">
        <w:t>Samples will be sufficient in size and breadth to provide confidence in assessment accuracy.</w:t>
      </w:r>
    </w:p>
    <w:p w14:paraId="6AD157C7" w14:textId="4F5594A5" w:rsidR="00FF3EE8" w:rsidRPr="00ED0D20" w:rsidRDefault="00FF3EE8" w:rsidP="00B36679">
      <w:pPr>
        <w:numPr>
          <w:ilvl w:val="0"/>
          <w:numId w:val="33"/>
        </w:numPr>
      </w:pPr>
      <w:r w:rsidRPr="00ED0D20">
        <w:t xml:space="preserve">A </w:t>
      </w:r>
      <w:proofErr w:type="gramStart"/>
      <w:r w:rsidRPr="00ED0D20">
        <w:t>risk based</w:t>
      </w:r>
      <w:proofErr w:type="gramEnd"/>
      <w:r w:rsidRPr="00ED0D20">
        <w:t xml:space="preserve"> approach will determine the size and frequency of samples: </w:t>
      </w:r>
    </w:p>
    <w:p w14:paraId="7106FA97" w14:textId="74F931E7" w:rsidR="00FF3EE8" w:rsidRPr="00ED0D20" w:rsidRDefault="00FF3EE8" w:rsidP="00FF3EE8">
      <w:pPr>
        <w:numPr>
          <w:ilvl w:val="1"/>
          <w:numId w:val="33"/>
        </w:numPr>
      </w:pPr>
      <w:r w:rsidRPr="00ED0D20">
        <w:t>New or inexperienced assessors – increased sampling (50% of assessments initially)</w:t>
      </w:r>
      <w:r w:rsidR="004E0861" w:rsidRPr="00ED0D20">
        <w:t>.</w:t>
      </w:r>
    </w:p>
    <w:p w14:paraId="4AA0F7D1" w14:textId="1E9FD69E" w:rsidR="00FF3EE8" w:rsidRPr="00ED0D20" w:rsidRDefault="00FF3EE8" w:rsidP="00FF3EE8">
      <w:pPr>
        <w:numPr>
          <w:ilvl w:val="1"/>
          <w:numId w:val="33"/>
        </w:numPr>
      </w:pPr>
      <w:r w:rsidRPr="00ED0D20">
        <w:t>Experiences assessors with consistent outcomes – reduced sampling (25% of assessments)</w:t>
      </w:r>
      <w:r w:rsidR="004E0861" w:rsidRPr="00ED0D20">
        <w:t>.</w:t>
      </w:r>
    </w:p>
    <w:p w14:paraId="6C363AFA" w14:textId="129D91C7" w:rsidR="004E0861" w:rsidRPr="00ED0D20" w:rsidRDefault="004E0861" w:rsidP="00FF3EE8">
      <w:pPr>
        <w:numPr>
          <w:ilvl w:val="1"/>
          <w:numId w:val="33"/>
        </w:numPr>
      </w:pPr>
      <w:r w:rsidRPr="00ED0D20">
        <w:t xml:space="preserve">Large learner groups – proportionally increased sampling to ensure representation. </w:t>
      </w:r>
    </w:p>
    <w:p w14:paraId="6C40A8AA" w14:textId="07E47E28" w:rsidR="004E0861" w:rsidRPr="00ED0D20" w:rsidRDefault="004E0861" w:rsidP="00FF3EE8">
      <w:pPr>
        <w:numPr>
          <w:ilvl w:val="1"/>
          <w:numId w:val="33"/>
        </w:numPr>
      </w:pPr>
      <w:r w:rsidRPr="00ED0D20">
        <w:t xml:space="preserve">Previous issues identified in internal or external verification – increased sampling until confidence is restored. </w:t>
      </w:r>
    </w:p>
    <w:p w14:paraId="1EE9DCCB" w14:textId="507463EC" w:rsidR="004E0861" w:rsidRPr="00ED0D20" w:rsidRDefault="004E0861" w:rsidP="00FF3EE8">
      <w:pPr>
        <w:numPr>
          <w:ilvl w:val="1"/>
          <w:numId w:val="33"/>
        </w:numPr>
      </w:pPr>
      <w:r w:rsidRPr="00ED0D20">
        <w:lastRenderedPageBreak/>
        <w:t>Low-risk qualifications with a strong record or consistency may be subject to reduced sampling once reliability is evidenc</w:t>
      </w:r>
      <w:r w:rsidR="00782774" w:rsidRPr="00ED0D20">
        <w:t>ed.</w:t>
      </w:r>
    </w:p>
    <w:p w14:paraId="72620C70" w14:textId="77777777" w:rsidR="00B36679" w:rsidRPr="00ED0D20" w:rsidRDefault="00B36679" w:rsidP="00B36679"/>
    <w:p w14:paraId="31B88ECE" w14:textId="51E2519E" w:rsidR="00B36679" w:rsidRPr="00ED0D20" w:rsidRDefault="00B36679" w:rsidP="00B36679">
      <w:pPr>
        <w:rPr>
          <w:b/>
          <w:bCs/>
        </w:rPr>
      </w:pPr>
      <w:r w:rsidRPr="00ED0D20">
        <w:rPr>
          <w:b/>
          <w:bCs/>
        </w:rPr>
        <w:t>Standardisation</w:t>
      </w:r>
    </w:p>
    <w:p w14:paraId="104B331B" w14:textId="77777777" w:rsidR="00B36679" w:rsidRPr="00ED0D20" w:rsidRDefault="00B36679" w:rsidP="00B36679">
      <w:pPr>
        <w:numPr>
          <w:ilvl w:val="0"/>
          <w:numId w:val="34"/>
        </w:numPr>
      </w:pPr>
      <w:r w:rsidRPr="00ED0D20">
        <w:t>Regular standardisation meetings will be held to align assessor judgements and discuss assessment practice.</w:t>
      </w:r>
    </w:p>
    <w:p w14:paraId="2FF4441D" w14:textId="77777777" w:rsidR="00B36679" w:rsidRPr="00ED0D20" w:rsidRDefault="00B36679" w:rsidP="00B36679">
      <w:pPr>
        <w:numPr>
          <w:ilvl w:val="0"/>
          <w:numId w:val="34"/>
        </w:numPr>
      </w:pPr>
      <w:r w:rsidRPr="00ED0D20">
        <w:t>Notes of these meetings will be recorded and retained.</w:t>
      </w:r>
    </w:p>
    <w:p w14:paraId="4EFB25DF" w14:textId="6281E299" w:rsidR="00194EB7" w:rsidRPr="00ED0D20" w:rsidRDefault="00194EB7" w:rsidP="00B36679">
      <w:pPr>
        <w:numPr>
          <w:ilvl w:val="0"/>
          <w:numId w:val="34"/>
        </w:numPr>
      </w:pPr>
      <w:r w:rsidRPr="00ED0D20">
        <w:t>Standardisation will take place before or early in assessment activity and whenever assessment practise, specifications or personnel change.</w:t>
      </w:r>
    </w:p>
    <w:p w14:paraId="0211BD30" w14:textId="77777777" w:rsidR="00F56496" w:rsidRPr="00ED0D20" w:rsidRDefault="00F56496" w:rsidP="00F56496"/>
    <w:p w14:paraId="48E5D3F1" w14:textId="216A3220" w:rsidR="00B36679" w:rsidRPr="00ED0D20" w:rsidRDefault="00B36679" w:rsidP="00F56496">
      <w:pPr>
        <w:rPr>
          <w:b/>
          <w:bCs/>
        </w:rPr>
      </w:pPr>
      <w:r w:rsidRPr="00ED0D20">
        <w:rPr>
          <w:b/>
          <w:bCs/>
        </w:rPr>
        <w:t>Feedback</w:t>
      </w:r>
    </w:p>
    <w:p w14:paraId="3400A25D" w14:textId="77777777" w:rsidR="00B36679" w:rsidRPr="00ED0D20" w:rsidRDefault="00B36679" w:rsidP="00F56496">
      <w:pPr>
        <w:numPr>
          <w:ilvl w:val="0"/>
          <w:numId w:val="35"/>
        </w:numPr>
      </w:pPr>
      <w:r w:rsidRPr="00ED0D20">
        <w:t>The Internal Verifier will provide written and/or verbal feedback to assessors following sampling.</w:t>
      </w:r>
    </w:p>
    <w:p w14:paraId="17618D26" w14:textId="77777777" w:rsidR="00B36679" w:rsidRPr="00ED0D20" w:rsidRDefault="00B36679" w:rsidP="00F56496">
      <w:pPr>
        <w:numPr>
          <w:ilvl w:val="0"/>
          <w:numId w:val="35"/>
        </w:numPr>
      </w:pPr>
      <w:r w:rsidRPr="00ED0D20">
        <w:t>Feedback will identify strengths and areas for development.</w:t>
      </w:r>
    </w:p>
    <w:p w14:paraId="1470A999" w14:textId="77777777" w:rsidR="00B36679" w:rsidRPr="00ED0D20" w:rsidRDefault="00B36679" w:rsidP="00F56496">
      <w:pPr>
        <w:numPr>
          <w:ilvl w:val="0"/>
          <w:numId w:val="35"/>
        </w:numPr>
      </w:pPr>
      <w:r w:rsidRPr="00ED0D20">
        <w:t>Action points will be agreed, monitored, and signed off once completed.</w:t>
      </w:r>
    </w:p>
    <w:p w14:paraId="7C6CED28" w14:textId="357FA6AB" w:rsidR="00A84BCD" w:rsidRPr="00ED0D20" w:rsidRDefault="00A84BCD" w:rsidP="00F56496">
      <w:pPr>
        <w:numPr>
          <w:ilvl w:val="0"/>
          <w:numId w:val="35"/>
        </w:numPr>
      </w:pPr>
      <w:r w:rsidRPr="00ED0D20">
        <w:t>Where an assessment decision is not accepted, certification will not proceed until the required action has been completed and re-verified.</w:t>
      </w:r>
    </w:p>
    <w:p w14:paraId="45118F40" w14:textId="1705600B" w:rsidR="00A84BCD" w:rsidRPr="00ED0D20" w:rsidRDefault="00A84BCD" w:rsidP="00F56496">
      <w:pPr>
        <w:numPr>
          <w:ilvl w:val="0"/>
          <w:numId w:val="35"/>
        </w:numPr>
      </w:pPr>
      <w:r w:rsidRPr="00ED0D20">
        <w:t>The Internal Verifier will record the action, responsible person, deadline, evidence of completion and sign-off.</w:t>
      </w:r>
    </w:p>
    <w:p w14:paraId="53F9B410" w14:textId="77777777" w:rsidR="00F56496" w:rsidRPr="00ED0D20" w:rsidRDefault="00F56496" w:rsidP="00F56496"/>
    <w:p w14:paraId="41270E4D" w14:textId="1C53C001" w:rsidR="00B36679" w:rsidRPr="00ED0D20" w:rsidRDefault="00B36679" w:rsidP="00F56496">
      <w:pPr>
        <w:rPr>
          <w:b/>
          <w:bCs/>
        </w:rPr>
      </w:pPr>
      <w:r w:rsidRPr="00ED0D20">
        <w:rPr>
          <w:b/>
          <w:bCs/>
        </w:rPr>
        <w:t>Record Keeping</w:t>
      </w:r>
    </w:p>
    <w:p w14:paraId="125C70E6" w14:textId="77777777" w:rsidR="00B36679" w:rsidRPr="00ED0D20" w:rsidRDefault="00B36679" w:rsidP="00F56496">
      <w:pPr>
        <w:numPr>
          <w:ilvl w:val="0"/>
          <w:numId w:val="36"/>
        </w:numPr>
      </w:pPr>
      <w:r w:rsidRPr="00ED0D20">
        <w:t>All verification plans, sampling records, feedback forms, and standardisation meeting notes will be stored securely.</w:t>
      </w:r>
    </w:p>
    <w:p w14:paraId="7F63E19F" w14:textId="4647EC40" w:rsidR="00B36679" w:rsidRPr="00ED0D20" w:rsidRDefault="00B36679" w:rsidP="00F56496">
      <w:pPr>
        <w:numPr>
          <w:ilvl w:val="0"/>
          <w:numId w:val="36"/>
        </w:numPr>
        <w:rPr>
          <w:b/>
          <w:bCs/>
          <w:sz w:val="28"/>
          <w:szCs w:val="28"/>
        </w:rPr>
      </w:pPr>
      <w:r w:rsidRPr="00ED0D20">
        <w:t xml:space="preserve">Records will be available for awarding body quality reviewers and retained </w:t>
      </w:r>
      <w:r w:rsidR="00A84BCD" w:rsidRPr="00ED0D20">
        <w:t>securely for at least three years, or longer where the relevant awarding body or qualification specification requires it.</w:t>
      </w:r>
    </w:p>
    <w:p w14:paraId="075BEE1F" w14:textId="77777777" w:rsidR="00A84BCD" w:rsidRPr="00ED0D20" w:rsidRDefault="00A84BCD" w:rsidP="00A84BCD"/>
    <w:p w14:paraId="1584C628" w14:textId="77777777" w:rsidR="008D46B7" w:rsidRPr="00ED0D20" w:rsidRDefault="008D46B7" w:rsidP="008D46B7">
      <w:pPr>
        <w:rPr>
          <w:b/>
          <w:bCs/>
        </w:rPr>
      </w:pPr>
      <w:r w:rsidRPr="00ED0D20">
        <w:rPr>
          <w:b/>
          <w:bCs/>
        </w:rPr>
        <w:t>Data Protection, Confidentiality and Security</w:t>
      </w:r>
    </w:p>
    <w:p w14:paraId="21B29E5C" w14:textId="77777777" w:rsidR="008D46B7" w:rsidRPr="00ED0D20" w:rsidRDefault="008D46B7" w:rsidP="008D46B7">
      <w:pPr>
        <w:pStyle w:val="ListParagraph"/>
        <w:numPr>
          <w:ilvl w:val="0"/>
          <w:numId w:val="42"/>
        </w:numPr>
      </w:pPr>
      <w:r w:rsidRPr="00ED0D20">
        <w:t>Assessment evidence and internal verification records will be accessed only by authorised staff and stored, transferred and disposed of securely in accordance with the school’s data protection and records-management arrangements.</w:t>
      </w:r>
    </w:p>
    <w:p w14:paraId="5C72013E" w14:textId="77777777" w:rsidR="008D46B7" w:rsidRPr="00ED0D20" w:rsidRDefault="008D46B7" w:rsidP="008D46B7">
      <w:pPr>
        <w:pStyle w:val="ListParagraph"/>
        <w:numPr>
          <w:ilvl w:val="0"/>
          <w:numId w:val="42"/>
        </w:numPr>
      </w:pPr>
      <w:r w:rsidRPr="00ED0D20">
        <w:t>Any loss, unauthorised disclosure or compromise of assessment material or learner evidence will be reported immediately through the school’s data protection and examinations incident procedures.</w:t>
      </w:r>
    </w:p>
    <w:p w14:paraId="70D7F6AD" w14:textId="77777777" w:rsidR="008D46B7" w:rsidRPr="00ED0D20" w:rsidRDefault="008D46B7" w:rsidP="008D46B7">
      <w:pPr>
        <w:pStyle w:val="ListParagraph"/>
      </w:pPr>
    </w:p>
    <w:p w14:paraId="1CA68EDA" w14:textId="77777777" w:rsidR="008D46B7" w:rsidRPr="00ED0D20" w:rsidRDefault="008D46B7" w:rsidP="008D46B7">
      <w:pPr>
        <w:rPr>
          <w:b/>
          <w:bCs/>
        </w:rPr>
      </w:pPr>
      <w:r w:rsidRPr="00ED0D20">
        <w:rPr>
          <w:b/>
          <w:bCs/>
        </w:rPr>
        <w:t>External Quality Assurance and Certification</w:t>
      </w:r>
    </w:p>
    <w:p w14:paraId="3CC3072E" w14:textId="77777777" w:rsidR="008D46B7" w:rsidRPr="00ED0D20" w:rsidRDefault="008D46B7" w:rsidP="008D46B7">
      <w:pPr>
        <w:pStyle w:val="ListParagraph"/>
        <w:numPr>
          <w:ilvl w:val="0"/>
          <w:numId w:val="43"/>
        </w:numPr>
      </w:pPr>
      <w:r w:rsidRPr="00ED0D20">
        <w:lastRenderedPageBreak/>
        <w:t>Certification claims will be checked against complete assessment and internal verification records before submission.</w:t>
      </w:r>
    </w:p>
    <w:p w14:paraId="20F73C37" w14:textId="77777777" w:rsidR="008D46B7" w:rsidRPr="00ED0D20" w:rsidRDefault="008D46B7" w:rsidP="008D46B7">
      <w:pPr>
        <w:pStyle w:val="ListParagraph"/>
        <w:numPr>
          <w:ilvl w:val="0"/>
          <w:numId w:val="43"/>
        </w:numPr>
      </w:pPr>
      <w:r w:rsidRPr="00ED0D20">
        <w:t>The Quality Nominee and Examinations Officer will coordinate responses to external quality assurance reports and ensure actions are completed, evidenced and signed off by the stated deadline.</w:t>
      </w:r>
    </w:p>
    <w:p w14:paraId="47CDCEEA" w14:textId="77777777" w:rsidR="008D46B7" w:rsidRPr="00ED0D20" w:rsidRDefault="008D46B7" w:rsidP="008D46B7">
      <w:pPr>
        <w:pStyle w:val="ListParagraph"/>
        <w:numPr>
          <w:ilvl w:val="0"/>
          <w:numId w:val="43"/>
        </w:numPr>
      </w:pPr>
      <w:r w:rsidRPr="00ED0D20">
        <w:t>Where an awarding body places a block or sanction on certification, no affected claim will be submitted until the restriction has been formally removed.</w:t>
      </w:r>
    </w:p>
    <w:p w14:paraId="22F3E050" w14:textId="77777777" w:rsidR="008D46B7" w:rsidRPr="00ED0D20" w:rsidRDefault="008D46B7" w:rsidP="008D46B7">
      <w:pPr>
        <w:pStyle w:val="ListParagraph"/>
      </w:pPr>
    </w:p>
    <w:p w14:paraId="3D87C50B" w14:textId="77777777" w:rsidR="008D46B7" w:rsidRPr="00ED0D20" w:rsidRDefault="008D46B7" w:rsidP="008D46B7">
      <w:pPr>
        <w:rPr>
          <w:b/>
          <w:bCs/>
        </w:rPr>
      </w:pPr>
      <w:r w:rsidRPr="00ED0D20">
        <w:rPr>
          <w:b/>
          <w:bCs/>
        </w:rPr>
        <w:t>Learner Evidence, Authentication and Use of Artificial Intelligence</w:t>
      </w:r>
    </w:p>
    <w:p w14:paraId="1C9F0F44" w14:textId="77777777" w:rsidR="008D46B7" w:rsidRPr="00ED0D20" w:rsidRDefault="008D46B7" w:rsidP="008D46B7">
      <w:pPr>
        <w:pStyle w:val="ListParagraph"/>
        <w:numPr>
          <w:ilvl w:val="0"/>
          <w:numId w:val="44"/>
        </w:numPr>
      </w:pPr>
      <w:r w:rsidRPr="00ED0D20">
        <w:t>Learner work must be authenticated in accordance with the requirements of the relevant awarding body and qualification.</w:t>
      </w:r>
    </w:p>
    <w:p w14:paraId="1D195622" w14:textId="77777777" w:rsidR="008D46B7" w:rsidRPr="00ED0D20" w:rsidRDefault="008D46B7" w:rsidP="008D46B7">
      <w:pPr>
        <w:pStyle w:val="ListParagraph"/>
        <w:numPr>
          <w:ilvl w:val="0"/>
          <w:numId w:val="44"/>
        </w:numPr>
      </w:pPr>
      <w:r w:rsidRPr="00ED0D20">
        <w:t>Assessors must be satisfied that evidence is the learner’s own. Suspected plagiarism, unauthorised assistance or misuse of artificial intelligence will be managed under the school’s malpractice procedure and current awarding body or JCQ guidance.</w:t>
      </w:r>
    </w:p>
    <w:p w14:paraId="700A1331" w14:textId="77777777" w:rsidR="008D46B7" w:rsidRPr="00ED0D20" w:rsidRDefault="008D46B7" w:rsidP="008D46B7">
      <w:pPr>
        <w:pStyle w:val="ListParagraph"/>
        <w:numPr>
          <w:ilvl w:val="0"/>
          <w:numId w:val="44"/>
        </w:numPr>
      </w:pPr>
      <w:r w:rsidRPr="00ED0D20">
        <w:t>Where the permitted use of artificial intelligence forms part of the assessment process, learners must acknowledge its use and retain evidence required by the awarding body.</w:t>
      </w:r>
    </w:p>
    <w:p w14:paraId="18F09556" w14:textId="77777777" w:rsidR="008D46B7" w:rsidRPr="00ED0D20" w:rsidRDefault="008D46B7" w:rsidP="008D46B7">
      <w:pPr>
        <w:pStyle w:val="ListParagraph"/>
      </w:pPr>
    </w:p>
    <w:p w14:paraId="4D8F2B85" w14:textId="77777777" w:rsidR="008D46B7" w:rsidRPr="00ED0D20" w:rsidRDefault="008D46B7" w:rsidP="008D46B7">
      <w:pPr>
        <w:rPr>
          <w:b/>
          <w:bCs/>
        </w:rPr>
      </w:pPr>
      <w:r w:rsidRPr="00ED0D20">
        <w:rPr>
          <w:b/>
          <w:bCs/>
        </w:rPr>
        <w:t>Conflicts of Interest</w:t>
      </w:r>
    </w:p>
    <w:p w14:paraId="08857CBD" w14:textId="77777777" w:rsidR="008D46B7" w:rsidRPr="00ED0D20" w:rsidRDefault="008D46B7" w:rsidP="008D46B7">
      <w:pPr>
        <w:pStyle w:val="ListParagraph"/>
        <w:numPr>
          <w:ilvl w:val="0"/>
          <w:numId w:val="46"/>
        </w:numPr>
      </w:pPr>
      <w:r w:rsidRPr="00ED0D20">
        <w:t>All staff involved in assessment and internal verification must declare actual, potential or perceived conflicts of interest.</w:t>
      </w:r>
    </w:p>
    <w:p w14:paraId="040F15F6" w14:textId="77777777" w:rsidR="008D46B7" w:rsidRPr="00ED0D20" w:rsidRDefault="008D46B7" w:rsidP="008D46B7">
      <w:pPr>
        <w:pStyle w:val="ListParagraph"/>
        <w:numPr>
          <w:ilvl w:val="0"/>
          <w:numId w:val="46"/>
        </w:numPr>
      </w:pPr>
      <w:r w:rsidRPr="00ED0D20">
        <w:t>The Quality Nominee will record, manage and review declared conflicts. Alternative assessment or verification arrangements will be made where impartiality could be affected.</w:t>
      </w:r>
    </w:p>
    <w:p w14:paraId="4B0B5C13" w14:textId="11B0964E" w:rsidR="00A84BCD" w:rsidRPr="00ED0D20" w:rsidRDefault="00A84BCD" w:rsidP="00A84BCD">
      <w:pPr>
        <w:rPr>
          <w:b/>
          <w:bCs/>
        </w:rPr>
      </w:pPr>
    </w:p>
    <w:p w14:paraId="5329B14E" w14:textId="77777777" w:rsidR="00A22707" w:rsidRPr="00ED0D20" w:rsidRDefault="00A22707" w:rsidP="00A22707">
      <w:pPr>
        <w:pStyle w:val="Heading5"/>
      </w:pPr>
      <w:r w:rsidRPr="00ED0D20">
        <w:t>Assessment Appeals</w:t>
      </w:r>
    </w:p>
    <w:p w14:paraId="0183E5CA" w14:textId="77777777" w:rsidR="00A22707" w:rsidRPr="00ED0D20" w:rsidRDefault="00A22707" w:rsidP="00A22707">
      <w:pPr>
        <w:pStyle w:val="ListParagraph"/>
        <w:numPr>
          <w:ilvl w:val="0"/>
          <w:numId w:val="47"/>
        </w:numPr>
      </w:pPr>
      <w:r w:rsidRPr="00ED0D20">
        <w:t>Learners will be informed of their right to appeal an assessment decision and how to access the school’s Assessment Appeals Procedure.</w:t>
      </w:r>
    </w:p>
    <w:p w14:paraId="3C1331CD" w14:textId="77777777" w:rsidR="00A22707" w:rsidRPr="00ED0D20" w:rsidRDefault="00A22707" w:rsidP="00A22707">
      <w:pPr>
        <w:pStyle w:val="ListParagraph"/>
        <w:numPr>
          <w:ilvl w:val="0"/>
          <w:numId w:val="47"/>
        </w:numPr>
      </w:pPr>
      <w:r w:rsidRPr="00ED0D20">
        <w:t>An appeal will be reviewed by a person who was not responsible for the original assessment decision wherever practicable.</w:t>
      </w:r>
    </w:p>
    <w:p w14:paraId="4C7D6B17" w14:textId="0D2C2D42" w:rsidR="00A84BCD" w:rsidRPr="00ED0D20" w:rsidRDefault="00A22707" w:rsidP="00A84BCD">
      <w:pPr>
        <w:pStyle w:val="ListParagraph"/>
        <w:numPr>
          <w:ilvl w:val="0"/>
          <w:numId w:val="47"/>
        </w:numPr>
      </w:pPr>
      <w:r w:rsidRPr="00ED0D20">
        <w:t>Assessment evidence, decisions, appeal records and outcomes will be retained securely in line with awarding body requirements.</w:t>
      </w:r>
    </w:p>
    <w:p w14:paraId="78DB9FFA" w14:textId="77777777" w:rsidR="00F56496" w:rsidRPr="00ED0D20" w:rsidRDefault="00F56496" w:rsidP="00F56496">
      <w:pPr>
        <w:rPr>
          <w:b/>
          <w:bCs/>
          <w:sz w:val="28"/>
          <w:szCs w:val="28"/>
        </w:rPr>
      </w:pPr>
    </w:p>
    <w:p w14:paraId="08953358" w14:textId="5F5BA971" w:rsidR="00452D7C" w:rsidRPr="00ED0D20" w:rsidRDefault="00452D7C" w:rsidP="00452D7C">
      <w:pPr>
        <w:rPr>
          <w:b/>
          <w:bCs/>
          <w:color w:val="002060"/>
          <w:sz w:val="28"/>
          <w:szCs w:val="28"/>
        </w:rPr>
      </w:pPr>
      <w:r w:rsidRPr="00ED0D20">
        <w:rPr>
          <w:b/>
          <w:bCs/>
          <w:color w:val="002060"/>
          <w:sz w:val="28"/>
          <w:szCs w:val="28"/>
        </w:rPr>
        <w:t>Malpractice and Misadministration</w:t>
      </w:r>
    </w:p>
    <w:p w14:paraId="7705B45D" w14:textId="77777777" w:rsidR="007B5694" w:rsidRPr="00ED0D20" w:rsidRDefault="007B5694" w:rsidP="007B5694">
      <w:pPr>
        <w:numPr>
          <w:ilvl w:val="0"/>
          <w:numId w:val="38"/>
        </w:numPr>
      </w:pPr>
      <w:r w:rsidRPr="00ED0D20">
        <w:t>If internal verification identifies inconsistent or inaccurate assessment decisions, these will be investigated.</w:t>
      </w:r>
    </w:p>
    <w:p w14:paraId="30E557E3" w14:textId="77777777" w:rsidR="007B5694" w:rsidRPr="00ED0D20" w:rsidRDefault="007B5694" w:rsidP="007B5694">
      <w:pPr>
        <w:numPr>
          <w:ilvl w:val="0"/>
          <w:numId w:val="38"/>
        </w:numPr>
      </w:pPr>
      <w:r w:rsidRPr="00ED0D20">
        <w:t>Where malpractice is suspected, the awarding body will be notified in line with JCQ and awarding body regulations.</w:t>
      </w:r>
    </w:p>
    <w:p w14:paraId="69695BEE" w14:textId="77777777" w:rsidR="007B5694" w:rsidRPr="00ED0D20" w:rsidRDefault="007B5694" w:rsidP="007B5694">
      <w:pPr>
        <w:numPr>
          <w:ilvl w:val="0"/>
          <w:numId w:val="38"/>
        </w:numPr>
      </w:pPr>
      <w:r w:rsidRPr="00ED0D20">
        <w:t>Corrective action will be taken, and staff retraining arranged where necessary.</w:t>
      </w:r>
    </w:p>
    <w:p w14:paraId="299CCD53" w14:textId="77777777" w:rsidR="007B5694" w:rsidRPr="00ED0D20" w:rsidRDefault="007B5694" w:rsidP="007B5694"/>
    <w:p w14:paraId="58DE2268" w14:textId="7E439450" w:rsidR="007B5694" w:rsidRPr="00ED0D20" w:rsidRDefault="007B5694" w:rsidP="007B5694">
      <w:pPr>
        <w:rPr>
          <w:b/>
          <w:bCs/>
          <w:color w:val="002060"/>
          <w:sz w:val="28"/>
          <w:szCs w:val="28"/>
        </w:rPr>
      </w:pPr>
      <w:r w:rsidRPr="00ED0D20">
        <w:rPr>
          <w:b/>
          <w:bCs/>
          <w:color w:val="002060"/>
          <w:sz w:val="28"/>
          <w:szCs w:val="28"/>
        </w:rPr>
        <w:t>Monitoring and Review</w:t>
      </w:r>
    </w:p>
    <w:p w14:paraId="51B236E0" w14:textId="77777777" w:rsidR="00AD6BB8" w:rsidRPr="00ED0D20" w:rsidRDefault="00AD6BB8" w:rsidP="00AD6BB8">
      <w:pPr>
        <w:numPr>
          <w:ilvl w:val="0"/>
          <w:numId w:val="40"/>
        </w:numPr>
      </w:pPr>
      <w:r w:rsidRPr="00ED0D20">
        <w:lastRenderedPageBreak/>
        <w:t>The Quality Nominee will monitor internal verification activity and report outcomes to the Senior Leadership Team.</w:t>
      </w:r>
    </w:p>
    <w:p w14:paraId="3CF00763" w14:textId="77777777" w:rsidR="00AD6BB8" w:rsidRPr="00ED0D20" w:rsidRDefault="00AD6BB8" w:rsidP="00AD6BB8">
      <w:pPr>
        <w:numPr>
          <w:ilvl w:val="0"/>
          <w:numId w:val="40"/>
        </w:numPr>
      </w:pPr>
      <w:r w:rsidRPr="00ED0D20">
        <w:t>This policy will be reviewed annually or sooner if awarding body/JCQ requirements change.</w:t>
      </w:r>
    </w:p>
    <w:p w14:paraId="57B291F7" w14:textId="4F6BC571" w:rsidR="0082669B" w:rsidRPr="00ED0D20" w:rsidRDefault="0082669B" w:rsidP="0082669B">
      <w:pPr>
        <w:numPr>
          <w:ilvl w:val="0"/>
          <w:numId w:val="40"/>
        </w:numPr>
      </w:pPr>
      <w:r w:rsidRPr="00ED0D20">
        <w:t>Current versions of JC</w:t>
      </w:r>
      <w:r w:rsidR="00026B35" w:rsidRPr="00ED0D20">
        <w:t>Q</w:t>
      </w:r>
      <w:r w:rsidRPr="00ED0D20">
        <w:t xml:space="preserve"> and awarding body regulations will take precedence where requirements change during the policy year.</w:t>
      </w:r>
    </w:p>
    <w:p w14:paraId="0E07D348" w14:textId="77777777" w:rsidR="00026B35" w:rsidRDefault="00026B35" w:rsidP="00026B35"/>
    <w:p w14:paraId="269D32BC" w14:textId="77777777" w:rsidR="00026B35" w:rsidRDefault="00026B35" w:rsidP="00026B35"/>
    <w:p w14:paraId="2564C477" w14:textId="77777777" w:rsidR="00026B35" w:rsidRPr="00AD6BB8" w:rsidRDefault="00026B35" w:rsidP="00026B35"/>
    <w:p w14:paraId="1DEC29EE" w14:textId="77777777" w:rsidR="007B5694" w:rsidRDefault="007B5694" w:rsidP="007B5694">
      <w:pPr>
        <w:rPr>
          <w:b/>
          <w:bCs/>
          <w:color w:val="002060"/>
          <w:sz w:val="28"/>
          <w:szCs w:val="28"/>
        </w:rPr>
      </w:pPr>
    </w:p>
    <w:p w14:paraId="11E8BE6A" w14:textId="77777777" w:rsidR="007B5694" w:rsidRPr="007B5694" w:rsidRDefault="007B5694" w:rsidP="007B5694"/>
    <w:p w14:paraId="03EE842D" w14:textId="77777777" w:rsidR="00452D7C" w:rsidRDefault="00452D7C" w:rsidP="00452D7C">
      <w:pPr>
        <w:rPr>
          <w:b/>
          <w:bCs/>
          <w:color w:val="002060"/>
          <w:sz w:val="28"/>
          <w:szCs w:val="28"/>
        </w:rPr>
      </w:pPr>
    </w:p>
    <w:p w14:paraId="7342A138" w14:textId="77777777" w:rsidR="006D3A1C" w:rsidRDefault="006D3A1C" w:rsidP="006D3A1C">
      <w:pPr>
        <w:rPr>
          <w:b/>
          <w:bCs/>
          <w:color w:val="002060"/>
          <w:sz w:val="28"/>
          <w:szCs w:val="28"/>
        </w:rPr>
      </w:pPr>
    </w:p>
    <w:p w14:paraId="6A3E739D" w14:textId="77777777" w:rsidR="006D3A1C" w:rsidRPr="006D3A1C" w:rsidRDefault="006D3A1C" w:rsidP="006D3A1C"/>
    <w:p w14:paraId="28E92008" w14:textId="77777777" w:rsidR="00D473F0" w:rsidRPr="00D473F0" w:rsidRDefault="00D473F0" w:rsidP="005769DC">
      <w:pPr>
        <w:rPr>
          <w:color w:val="002060"/>
        </w:rPr>
      </w:pPr>
    </w:p>
    <w:sectPr w:rsidR="00D473F0" w:rsidRPr="00D473F0" w:rsidSect="00D76FDD">
      <w:headerReference w:type="default" r:id="rId15"/>
      <w:footerReference w:type="default" r:id="rId16"/>
      <w:pgSz w:w="11906" w:h="16838" w:code="9"/>
      <w:pgMar w:top="993" w:right="707" w:bottom="1455" w:left="1418" w:header="1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DC359" w14:textId="77777777" w:rsidR="00995A84" w:rsidRDefault="00995A84" w:rsidP="00931BA5">
      <w:pPr>
        <w:spacing w:after="0" w:line="240" w:lineRule="auto"/>
      </w:pPr>
      <w:r>
        <w:separator/>
      </w:r>
    </w:p>
  </w:endnote>
  <w:endnote w:type="continuationSeparator" w:id="0">
    <w:p w14:paraId="4E7CC80E" w14:textId="77777777" w:rsidR="00995A84" w:rsidRDefault="00995A84"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헤드라인A">
    <w:altName w:val="@Malgun Gothic"/>
    <w:charset w:val="4F"/>
    <w:family w:val="auto"/>
    <w:pitch w:val="variable"/>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B93D3" w14:textId="77777777" w:rsidR="00995A84" w:rsidRDefault="00995A84" w:rsidP="00931BA5">
      <w:pPr>
        <w:spacing w:after="0" w:line="240" w:lineRule="auto"/>
      </w:pPr>
      <w:r>
        <w:separator/>
      </w:r>
    </w:p>
  </w:footnote>
  <w:footnote w:type="continuationSeparator" w:id="0">
    <w:p w14:paraId="5E2E0E80" w14:textId="77777777" w:rsidR="00995A84" w:rsidRDefault="00995A84"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7216"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F8A28" id="Rectangle 25" o:spid="_x0000_s1026" style="position:absolute;margin-left:-83.3pt;margin-top:289pt;width:689.65pt;height:50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BFD6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2AA5571"/>
    <w:multiLevelType w:val="multilevel"/>
    <w:tmpl w:val="2D22ED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BC94934"/>
    <w:multiLevelType w:val="hybridMultilevel"/>
    <w:tmpl w:val="4B1CCCDE"/>
    <w:lvl w:ilvl="0" w:tplc="F35E12F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BC37D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4254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829F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6065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D83A3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ACC4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96F3D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1C81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08D19F5"/>
    <w:multiLevelType w:val="hybridMultilevel"/>
    <w:tmpl w:val="220A4E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5" w15:restartNumberingAfterBreak="0">
    <w:nsid w:val="141C2EB6"/>
    <w:multiLevelType w:val="hybridMultilevel"/>
    <w:tmpl w:val="85CA21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946FE"/>
    <w:multiLevelType w:val="multilevel"/>
    <w:tmpl w:val="3CA29F7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7907F1"/>
    <w:multiLevelType w:val="multilevel"/>
    <w:tmpl w:val="95963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982BBE"/>
    <w:multiLevelType w:val="multilevel"/>
    <w:tmpl w:val="B72CBC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C73871"/>
    <w:multiLevelType w:val="hybridMultilevel"/>
    <w:tmpl w:val="F84E8F5E"/>
    <w:lvl w:ilvl="0" w:tplc="7DC2D94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50841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987D6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16A2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408A6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1C6E0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9AC6C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2661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B0C01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6600A49"/>
    <w:multiLevelType w:val="multilevel"/>
    <w:tmpl w:val="8E720D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513805"/>
    <w:multiLevelType w:val="multilevel"/>
    <w:tmpl w:val="4738B18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FB7AD3"/>
    <w:multiLevelType w:val="multilevel"/>
    <w:tmpl w:val="D9F2D22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130005"/>
    <w:multiLevelType w:val="hybridMultilevel"/>
    <w:tmpl w:val="D6FE4A98"/>
    <w:lvl w:ilvl="0" w:tplc="03785A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40AF9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981C4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2A9B5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E2D01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5C158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AA90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AE26D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06C0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06D2B51"/>
    <w:multiLevelType w:val="hybridMultilevel"/>
    <w:tmpl w:val="D8524AE8"/>
    <w:lvl w:ilvl="0" w:tplc="1DE433D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BC34F0">
      <w:start w:val="1"/>
      <w:numFmt w:val="bullet"/>
      <w:lvlText w:val="o"/>
      <w:lvlJc w:val="left"/>
      <w:pPr>
        <w:ind w:left="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58AF62">
      <w:start w:val="1"/>
      <w:numFmt w:val="bullet"/>
      <w:lvlRestart w:val="0"/>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76D904">
      <w:start w:val="1"/>
      <w:numFmt w:val="bullet"/>
      <w:lvlText w:val="•"/>
      <w:lvlJc w:val="left"/>
      <w:pPr>
        <w:ind w:left="16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81C6">
      <w:start w:val="1"/>
      <w:numFmt w:val="bullet"/>
      <w:lvlText w:val="o"/>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384530">
      <w:start w:val="1"/>
      <w:numFmt w:val="bullet"/>
      <w:lvlText w:val="▪"/>
      <w:lvlJc w:val="left"/>
      <w:pPr>
        <w:ind w:left="31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586CF4">
      <w:start w:val="1"/>
      <w:numFmt w:val="bullet"/>
      <w:lvlText w:val="•"/>
      <w:lvlJc w:val="left"/>
      <w:pPr>
        <w:ind w:left="3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EAFFD6">
      <w:start w:val="1"/>
      <w:numFmt w:val="bullet"/>
      <w:lvlText w:val="o"/>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368B3A">
      <w:start w:val="1"/>
      <w:numFmt w:val="bullet"/>
      <w:lvlText w:val="▪"/>
      <w:lvlJc w:val="left"/>
      <w:pPr>
        <w:ind w:left="5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5515299"/>
    <w:multiLevelType w:val="multilevel"/>
    <w:tmpl w:val="D410E5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3A46E9"/>
    <w:multiLevelType w:val="hybridMultilevel"/>
    <w:tmpl w:val="2C6C81C2"/>
    <w:lvl w:ilvl="0" w:tplc="5E427FE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605530">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67BADC3E">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674C6B4">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909E5F4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87A70A0">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CD05E86">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9CA59B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476B63E">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CAE592B"/>
    <w:multiLevelType w:val="hybridMultilevel"/>
    <w:tmpl w:val="B212E74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ED269AB"/>
    <w:multiLevelType w:val="hybridMultilevel"/>
    <w:tmpl w:val="F2B0112A"/>
    <w:lvl w:ilvl="0" w:tplc="08090005">
      <w:start w:val="1"/>
      <w:numFmt w:val="bullet"/>
      <w:lvlText w:val=""/>
      <w:lvlJc w:val="left"/>
      <w:pPr>
        <w:ind w:left="144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6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3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30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7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5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2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9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6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51D59F8"/>
    <w:multiLevelType w:val="hybridMultilevel"/>
    <w:tmpl w:val="9D3A617A"/>
    <w:lvl w:ilvl="0" w:tplc="11565EE6">
      <w:start w:val="1"/>
      <w:numFmt w:val="lowerLetter"/>
      <w:lvlText w:val="%1)"/>
      <w:lvlJc w:val="left"/>
      <w:pPr>
        <w:ind w:left="544"/>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1" w:tplc="06AC3702">
      <w:start w:val="1"/>
      <w:numFmt w:val="lowerLetter"/>
      <w:lvlText w:val="%2"/>
      <w:lvlJc w:val="left"/>
      <w:pPr>
        <w:ind w:left="10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2" w:tplc="B43615FA">
      <w:start w:val="1"/>
      <w:numFmt w:val="lowerRoman"/>
      <w:lvlText w:val="%3"/>
      <w:lvlJc w:val="left"/>
      <w:pPr>
        <w:ind w:left="18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3" w:tplc="7A58FE4E">
      <w:start w:val="1"/>
      <w:numFmt w:val="decimal"/>
      <w:lvlText w:val="%4"/>
      <w:lvlJc w:val="left"/>
      <w:pPr>
        <w:ind w:left="252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4" w:tplc="AAE6AE92">
      <w:start w:val="1"/>
      <w:numFmt w:val="lowerLetter"/>
      <w:lvlText w:val="%5"/>
      <w:lvlJc w:val="left"/>
      <w:pPr>
        <w:ind w:left="324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5" w:tplc="91225324">
      <w:start w:val="1"/>
      <w:numFmt w:val="lowerRoman"/>
      <w:lvlText w:val="%6"/>
      <w:lvlJc w:val="left"/>
      <w:pPr>
        <w:ind w:left="396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6" w:tplc="E30270F4">
      <w:start w:val="1"/>
      <w:numFmt w:val="decimal"/>
      <w:lvlText w:val="%7"/>
      <w:lvlJc w:val="left"/>
      <w:pPr>
        <w:ind w:left="46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7" w:tplc="D0EEEBE4">
      <w:start w:val="1"/>
      <w:numFmt w:val="lowerLetter"/>
      <w:lvlText w:val="%8"/>
      <w:lvlJc w:val="left"/>
      <w:pPr>
        <w:ind w:left="54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8" w:tplc="2F0E960A">
      <w:start w:val="1"/>
      <w:numFmt w:val="lowerRoman"/>
      <w:lvlText w:val="%9"/>
      <w:lvlJc w:val="left"/>
      <w:pPr>
        <w:ind w:left="612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6F816FC"/>
    <w:multiLevelType w:val="hybridMultilevel"/>
    <w:tmpl w:val="E7509D80"/>
    <w:lvl w:ilvl="0" w:tplc="08090005">
      <w:start w:val="1"/>
      <w:numFmt w:val="bullet"/>
      <w:lvlText w:val=""/>
      <w:lvlJc w:val="left"/>
      <w:pPr>
        <w:ind w:left="108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27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99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71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43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15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87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59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319"/>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75025ED"/>
    <w:multiLevelType w:val="multilevel"/>
    <w:tmpl w:val="77CC5D6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7B2884"/>
    <w:multiLevelType w:val="hybridMultilevel"/>
    <w:tmpl w:val="1A14B7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96506F"/>
    <w:multiLevelType w:val="hybridMultilevel"/>
    <w:tmpl w:val="104ED54A"/>
    <w:lvl w:ilvl="0" w:tplc="0D48070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66B3DC">
      <w:start w:val="1"/>
      <w:numFmt w:val="bullet"/>
      <w:lvlText w:val="o"/>
      <w:lvlJc w:val="left"/>
      <w:pPr>
        <w:ind w:left="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32FAE0">
      <w:start w:val="1"/>
      <w:numFmt w:val="bullet"/>
      <w:lvlRestart w:val="0"/>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308428">
      <w:start w:val="1"/>
      <w:numFmt w:val="bullet"/>
      <w:lvlText w:val="•"/>
      <w:lvlJc w:val="left"/>
      <w:pPr>
        <w:ind w:left="17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728D42">
      <w:start w:val="1"/>
      <w:numFmt w:val="bullet"/>
      <w:lvlText w:val="o"/>
      <w:lvlJc w:val="left"/>
      <w:pPr>
        <w:ind w:left="24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1CDE42">
      <w:start w:val="1"/>
      <w:numFmt w:val="bullet"/>
      <w:lvlText w:val="▪"/>
      <w:lvlJc w:val="left"/>
      <w:pPr>
        <w:ind w:left="31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16187C">
      <w:start w:val="1"/>
      <w:numFmt w:val="bullet"/>
      <w:lvlText w:val="•"/>
      <w:lvlJc w:val="left"/>
      <w:pPr>
        <w:ind w:left="38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306708">
      <w:start w:val="1"/>
      <w:numFmt w:val="bullet"/>
      <w:lvlText w:val="o"/>
      <w:lvlJc w:val="left"/>
      <w:pPr>
        <w:ind w:left="46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0EEFDEA">
      <w:start w:val="1"/>
      <w:numFmt w:val="bullet"/>
      <w:lvlText w:val="▪"/>
      <w:lvlJc w:val="left"/>
      <w:pPr>
        <w:ind w:left="53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4095A69"/>
    <w:multiLevelType w:val="hybridMultilevel"/>
    <w:tmpl w:val="932810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792790"/>
    <w:multiLevelType w:val="multilevel"/>
    <w:tmpl w:val="163688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A2585E"/>
    <w:multiLevelType w:val="hybridMultilevel"/>
    <w:tmpl w:val="884A1710"/>
    <w:lvl w:ilvl="0" w:tplc="0964982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FE3898">
      <w:start w:val="1"/>
      <w:numFmt w:val="bullet"/>
      <w:lvlText w:val="o"/>
      <w:lvlJc w:val="left"/>
      <w:pPr>
        <w:ind w:left="8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B424334">
      <w:start w:val="1"/>
      <w:numFmt w:val="bullet"/>
      <w:lvlText w:val="▪"/>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E09C12">
      <w:start w:val="1"/>
      <w:numFmt w:val="bullet"/>
      <w:lvlRestart w:val="0"/>
      <w:lvlText w:val="-"/>
      <w:lvlJc w:val="left"/>
      <w:pPr>
        <w:ind w:left="2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2A7CD6">
      <w:start w:val="1"/>
      <w:numFmt w:val="bullet"/>
      <w:lvlText w:val="o"/>
      <w:lvlJc w:val="left"/>
      <w:pPr>
        <w:ind w:left="24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14B91C">
      <w:start w:val="1"/>
      <w:numFmt w:val="bullet"/>
      <w:lvlText w:val="▪"/>
      <w:lvlJc w:val="left"/>
      <w:pPr>
        <w:ind w:left="32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BA49AE">
      <w:start w:val="1"/>
      <w:numFmt w:val="bullet"/>
      <w:lvlText w:val="•"/>
      <w:lvlJc w:val="left"/>
      <w:pPr>
        <w:ind w:left="39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862078">
      <w:start w:val="1"/>
      <w:numFmt w:val="bullet"/>
      <w:lvlText w:val="o"/>
      <w:lvlJc w:val="left"/>
      <w:pPr>
        <w:ind w:left="4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AAA518">
      <w:start w:val="1"/>
      <w:numFmt w:val="bullet"/>
      <w:lvlText w:val="▪"/>
      <w:lvlJc w:val="left"/>
      <w:pPr>
        <w:ind w:left="5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FF654E7"/>
    <w:multiLevelType w:val="hybridMultilevel"/>
    <w:tmpl w:val="ED9AD190"/>
    <w:lvl w:ilvl="0" w:tplc="FBC42F6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AAFDA2">
      <w:start w:val="1"/>
      <w:numFmt w:val="bullet"/>
      <w:lvlText w:val="o"/>
      <w:lvlJc w:val="left"/>
      <w:pPr>
        <w:ind w:left="1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78111C">
      <w:start w:val="1"/>
      <w:numFmt w:val="bullet"/>
      <w:lvlText w:val="▪"/>
      <w:lvlJc w:val="left"/>
      <w:pPr>
        <w:ind w:left="2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C4487E">
      <w:start w:val="1"/>
      <w:numFmt w:val="bullet"/>
      <w:lvlText w:val="•"/>
      <w:lvlJc w:val="left"/>
      <w:pPr>
        <w:ind w:left="29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28B4A6">
      <w:start w:val="1"/>
      <w:numFmt w:val="bullet"/>
      <w:lvlText w:val="o"/>
      <w:lvlJc w:val="left"/>
      <w:pPr>
        <w:ind w:left="36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FEC5D4">
      <w:start w:val="1"/>
      <w:numFmt w:val="bullet"/>
      <w:lvlText w:val="▪"/>
      <w:lvlJc w:val="left"/>
      <w:pPr>
        <w:ind w:left="43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0C9BDC">
      <w:start w:val="1"/>
      <w:numFmt w:val="bullet"/>
      <w:lvlText w:val="•"/>
      <w:lvlJc w:val="left"/>
      <w:pPr>
        <w:ind w:left="50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A877EC">
      <w:start w:val="1"/>
      <w:numFmt w:val="bullet"/>
      <w:lvlText w:val="o"/>
      <w:lvlJc w:val="left"/>
      <w:pPr>
        <w:ind w:left="58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A2F156">
      <w:start w:val="1"/>
      <w:numFmt w:val="bullet"/>
      <w:lvlText w:val="▪"/>
      <w:lvlJc w:val="left"/>
      <w:pPr>
        <w:ind w:left="65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0102EBF"/>
    <w:multiLevelType w:val="multilevel"/>
    <w:tmpl w:val="E200BF3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EA098D"/>
    <w:multiLevelType w:val="hybridMultilevel"/>
    <w:tmpl w:val="1264FF4C"/>
    <w:lvl w:ilvl="0" w:tplc="BC72E00A">
      <w:start w:val="1"/>
      <w:numFmt w:val="decimal"/>
      <w:lvlText w:val="%1."/>
      <w:lvlJc w:val="left"/>
      <w:pPr>
        <w:ind w:left="1601"/>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8F368ACC">
      <w:start w:val="1"/>
      <w:numFmt w:val="lowerLetter"/>
      <w:lvlText w:val="%2"/>
      <w:lvlJc w:val="left"/>
      <w:pPr>
        <w:ind w:left="18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16006CE2">
      <w:start w:val="1"/>
      <w:numFmt w:val="lowerRoman"/>
      <w:lvlText w:val="%3"/>
      <w:lvlJc w:val="left"/>
      <w:pPr>
        <w:ind w:left="25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8A406430">
      <w:start w:val="1"/>
      <w:numFmt w:val="decimal"/>
      <w:lvlText w:val="%4"/>
      <w:lvlJc w:val="left"/>
      <w:pPr>
        <w:ind w:left="32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18B2D4DA">
      <w:start w:val="1"/>
      <w:numFmt w:val="lowerLetter"/>
      <w:lvlText w:val="%5"/>
      <w:lvlJc w:val="left"/>
      <w:pPr>
        <w:ind w:left="396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64DE2C2E">
      <w:start w:val="1"/>
      <w:numFmt w:val="lowerRoman"/>
      <w:lvlText w:val="%6"/>
      <w:lvlJc w:val="left"/>
      <w:pPr>
        <w:ind w:left="468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4580931A">
      <w:start w:val="1"/>
      <w:numFmt w:val="decimal"/>
      <w:lvlText w:val="%7"/>
      <w:lvlJc w:val="left"/>
      <w:pPr>
        <w:ind w:left="540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D144B272">
      <w:start w:val="1"/>
      <w:numFmt w:val="lowerLetter"/>
      <w:lvlText w:val="%8"/>
      <w:lvlJc w:val="left"/>
      <w:pPr>
        <w:ind w:left="612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2D84AEF4">
      <w:start w:val="1"/>
      <w:numFmt w:val="lowerRoman"/>
      <w:lvlText w:val="%9"/>
      <w:lvlJc w:val="left"/>
      <w:pPr>
        <w:ind w:left="684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78E31E3"/>
    <w:multiLevelType w:val="multilevel"/>
    <w:tmpl w:val="F8FEE1B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F93037"/>
    <w:multiLevelType w:val="hybridMultilevel"/>
    <w:tmpl w:val="ECE24C4E"/>
    <w:lvl w:ilvl="0" w:tplc="E25EC7A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80B7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4EEC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7AEE3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FCA98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B0848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1060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4C989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A865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D606B25"/>
    <w:multiLevelType w:val="hybridMultilevel"/>
    <w:tmpl w:val="8BDC19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6E21EB"/>
    <w:multiLevelType w:val="hybridMultilevel"/>
    <w:tmpl w:val="CE9CF67E"/>
    <w:lvl w:ilvl="0" w:tplc="F4C8657A">
      <w:start w:val="3"/>
      <w:numFmt w:val="decimal"/>
      <w:lvlText w:val="%1."/>
      <w:lvlJc w:val="left"/>
      <w:pPr>
        <w:ind w:left="547"/>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1" w:tplc="72280B8E">
      <w:start w:val="1"/>
      <w:numFmt w:val="bullet"/>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32162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CEA5B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508CA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2698C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481B8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5C9E8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FEE5E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E215078"/>
    <w:multiLevelType w:val="hybridMultilevel"/>
    <w:tmpl w:val="C01ECBC2"/>
    <w:lvl w:ilvl="0" w:tplc="6FAEC9CE">
      <w:start w:val="1"/>
      <w:numFmt w:val="lowerLetter"/>
      <w:lvlText w:val="(%1)"/>
      <w:lvlJc w:val="left"/>
      <w:pPr>
        <w:ind w:left="413"/>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595EEB4A">
      <w:start w:val="1"/>
      <w:numFmt w:val="bullet"/>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789CF8">
      <w:start w:val="1"/>
      <w:numFmt w:val="bullet"/>
      <w:lvlText w:val="▪"/>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E26E26">
      <w:start w:val="1"/>
      <w:numFmt w:val="bullet"/>
      <w:lvlText w:val="•"/>
      <w:lvlJc w:val="left"/>
      <w:pPr>
        <w:ind w:left="2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CACB2A">
      <w:start w:val="1"/>
      <w:numFmt w:val="bullet"/>
      <w:lvlText w:val="o"/>
      <w:lvlJc w:val="left"/>
      <w:pPr>
        <w:ind w:left="31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2E4BF0">
      <w:start w:val="1"/>
      <w:numFmt w:val="bullet"/>
      <w:lvlText w:val="▪"/>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72BA8E">
      <w:start w:val="1"/>
      <w:numFmt w:val="bullet"/>
      <w:lvlText w:val="•"/>
      <w:lvlJc w:val="left"/>
      <w:pPr>
        <w:ind w:left="4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DA3304">
      <w:start w:val="1"/>
      <w:numFmt w:val="bullet"/>
      <w:lvlText w:val="o"/>
      <w:lvlJc w:val="left"/>
      <w:pPr>
        <w:ind w:left="5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1E21D1C">
      <w:start w:val="1"/>
      <w:numFmt w:val="bullet"/>
      <w:lvlText w:val="▪"/>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E6508B0"/>
    <w:multiLevelType w:val="hybridMultilevel"/>
    <w:tmpl w:val="EFE0E8AA"/>
    <w:lvl w:ilvl="0" w:tplc="41F844EA">
      <w:start w:val="1"/>
      <w:numFmt w:val="bullet"/>
      <w:lvlText w:val="•"/>
      <w:lvlJc w:val="left"/>
      <w:pPr>
        <w:ind w:left="360"/>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1" w:tplc="1E4247D0">
      <w:start w:val="1"/>
      <w:numFmt w:val="bullet"/>
      <w:lvlText w:val="o"/>
      <w:lvlJc w:val="left"/>
      <w:pPr>
        <w:ind w:left="83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2" w:tplc="82AC8A20">
      <w:start w:val="1"/>
      <w:numFmt w:val="bullet"/>
      <w:lvlRestart w:val="0"/>
      <w:lvlText w:val="•"/>
      <w:lvlJc w:val="left"/>
      <w:pPr>
        <w:ind w:left="1349"/>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3" w:tplc="8D4AF2EE">
      <w:start w:val="1"/>
      <w:numFmt w:val="bullet"/>
      <w:lvlText w:val="•"/>
      <w:lvlJc w:val="left"/>
      <w:pPr>
        <w:ind w:left="2021"/>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4" w:tplc="351239EC">
      <w:start w:val="1"/>
      <w:numFmt w:val="bullet"/>
      <w:lvlText w:val="o"/>
      <w:lvlJc w:val="left"/>
      <w:pPr>
        <w:ind w:left="274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5" w:tplc="65D61E24">
      <w:start w:val="1"/>
      <w:numFmt w:val="bullet"/>
      <w:lvlText w:val="▪"/>
      <w:lvlJc w:val="left"/>
      <w:pPr>
        <w:ind w:left="346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6" w:tplc="CE3681F2">
      <w:start w:val="1"/>
      <w:numFmt w:val="bullet"/>
      <w:lvlText w:val="•"/>
      <w:lvlJc w:val="left"/>
      <w:pPr>
        <w:ind w:left="4181"/>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7" w:tplc="A7E483E8">
      <w:start w:val="1"/>
      <w:numFmt w:val="bullet"/>
      <w:lvlText w:val="o"/>
      <w:lvlJc w:val="left"/>
      <w:pPr>
        <w:ind w:left="490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8" w:tplc="E0CEE568">
      <w:start w:val="1"/>
      <w:numFmt w:val="bullet"/>
      <w:lvlText w:val="▪"/>
      <w:lvlJc w:val="left"/>
      <w:pPr>
        <w:ind w:left="562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abstractNum>
  <w:abstractNum w:abstractNumId="36" w15:restartNumberingAfterBreak="0">
    <w:nsid w:val="63004275"/>
    <w:multiLevelType w:val="multilevel"/>
    <w:tmpl w:val="AE08EDE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685DFE"/>
    <w:multiLevelType w:val="multilevel"/>
    <w:tmpl w:val="844275B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9D0CF6"/>
    <w:multiLevelType w:val="hybridMultilevel"/>
    <w:tmpl w:val="EEE2F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6933E3"/>
    <w:multiLevelType w:val="multilevel"/>
    <w:tmpl w:val="4BFEBD8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E701EC"/>
    <w:multiLevelType w:val="hybridMultilevel"/>
    <w:tmpl w:val="D91458AE"/>
    <w:lvl w:ilvl="0" w:tplc="9BB624C6">
      <w:start w:val="1"/>
      <w:numFmt w:val="bullet"/>
      <w:lvlText w:val="•"/>
      <w:lvlJc w:val="left"/>
      <w:pPr>
        <w:ind w:left="1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8EC03E">
      <w:start w:val="1"/>
      <w:numFmt w:val="bullet"/>
      <w:lvlText w:val="o"/>
      <w:lvlJc w:val="left"/>
      <w:pPr>
        <w:ind w:left="19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B8AD10">
      <w:start w:val="1"/>
      <w:numFmt w:val="bullet"/>
      <w:lvlText w:val="▪"/>
      <w:lvlJc w:val="left"/>
      <w:pPr>
        <w:ind w:left="26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689B7E">
      <w:start w:val="1"/>
      <w:numFmt w:val="bullet"/>
      <w:lvlText w:val="•"/>
      <w:lvlJc w:val="left"/>
      <w:pPr>
        <w:ind w:left="3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441930">
      <w:start w:val="1"/>
      <w:numFmt w:val="bullet"/>
      <w:lvlText w:val="o"/>
      <w:lvlJc w:val="left"/>
      <w:pPr>
        <w:ind w:left="40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D80778">
      <w:start w:val="1"/>
      <w:numFmt w:val="bullet"/>
      <w:lvlText w:val="▪"/>
      <w:lvlJc w:val="left"/>
      <w:pPr>
        <w:ind w:left="48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8AE9FC">
      <w:start w:val="1"/>
      <w:numFmt w:val="bullet"/>
      <w:lvlText w:val="•"/>
      <w:lvlJc w:val="left"/>
      <w:pPr>
        <w:ind w:left="5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FC028E">
      <w:start w:val="1"/>
      <w:numFmt w:val="bullet"/>
      <w:lvlText w:val="o"/>
      <w:lvlJc w:val="left"/>
      <w:pPr>
        <w:ind w:left="6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246F700">
      <w:start w:val="1"/>
      <w:numFmt w:val="bullet"/>
      <w:lvlText w:val="▪"/>
      <w:lvlJc w:val="left"/>
      <w:pPr>
        <w:ind w:left="6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0414768"/>
    <w:multiLevelType w:val="hybridMultilevel"/>
    <w:tmpl w:val="86B0A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507538"/>
    <w:multiLevelType w:val="hybridMultilevel"/>
    <w:tmpl w:val="8C16AD02"/>
    <w:lvl w:ilvl="0" w:tplc="C2BA043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4EF1F8">
      <w:start w:val="1"/>
      <w:numFmt w:val="bullet"/>
      <w:lvlText w:val="o"/>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568002">
      <w:start w:val="1"/>
      <w:numFmt w:val="bullet"/>
      <w:lvlRestart w:val="0"/>
      <w:lvlText w:val="•"/>
      <w:lvlJc w:val="left"/>
      <w:pPr>
        <w:ind w:left="1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A053D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08D046">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3278EA">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8E262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E0603C">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C69A6A">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004F20"/>
    <w:multiLevelType w:val="hybridMultilevel"/>
    <w:tmpl w:val="7558261E"/>
    <w:lvl w:ilvl="0" w:tplc="934647C2">
      <w:start w:val="1"/>
      <w:numFmt w:val="decimal"/>
      <w:lvlText w:val="%1."/>
      <w:lvlJc w:val="left"/>
      <w:pPr>
        <w:ind w:left="425"/>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1" w:tplc="416402DC">
      <w:start w:val="1"/>
      <w:numFmt w:val="bullet"/>
      <w:lvlText w:val="•"/>
      <w:lvlJc w:val="left"/>
      <w:pPr>
        <w:ind w:left="2403"/>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F8D829CA">
      <w:start w:val="1"/>
      <w:numFmt w:val="bullet"/>
      <w:lvlText w:val="▪"/>
      <w:lvlJc w:val="left"/>
      <w:pPr>
        <w:ind w:left="285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8528CEE4">
      <w:start w:val="1"/>
      <w:numFmt w:val="bullet"/>
      <w:lvlText w:val="•"/>
      <w:lvlJc w:val="left"/>
      <w:pPr>
        <w:ind w:left="357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A1C6CC70">
      <w:start w:val="1"/>
      <w:numFmt w:val="bullet"/>
      <w:lvlText w:val="o"/>
      <w:lvlJc w:val="left"/>
      <w:pPr>
        <w:ind w:left="429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893C3F16">
      <w:start w:val="1"/>
      <w:numFmt w:val="bullet"/>
      <w:lvlText w:val="▪"/>
      <w:lvlJc w:val="left"/>
      <w:pPr>
        <w:ind w:left="501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82DEFFA0">
      <w:start w:val="1"/>
      <w:numFmt w:val="bullet"/>
      <w:lvlText w:val="•"/>
      <w:lvlJc w:val="left"/>
      <w:pPr>
        <w:ind w:left="573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52980EF0">
      <w:start w:val="1"/>
      <w:numFmt w:val="bullet"/>
      <w:lvlText w:val="o"/>
      <w:lvlJc w:val="left"/>
      <w:pPr>
        <w:ind w:left="645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5E2C1EF8">
      <w:start w:val="1"/>
      <w:numFmt w:val="bullet"/>
      <w:lvlText w:val="▪"/>
      <w:lvlJc w:val="left"/>
      <w:pPr>
        <w:ind w:left="717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45"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7D196CBB"/>
    <w:multiLevelType w:val="hybridMultilevel"/>
    <w:tmpl w:val="077452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0459402">
    <w:abstractNumId w:val="4"/>
  </w:num>
  <w:num w:numId="2" w16cid:durableId="1658722500">
    <w:abstractNumId w:val="45"/>
  </w:num>
  <w:num w:numId="3" w16cid:durableId="704527762">
    <w:abstractNumId w:val="43"/>
  </w:num>
  <w:num w:numId="4" w16cid:durableId="516164648">
    <w:abstractNumId w:val="1"/>
  </w:num>
  <w:num w:numId="5" w16cid:durableId="582835860">
    <w:abstractNumId w:val="44"/>
  </w:num>
  <w:num w:numId="6" w16cid:durableId="206992510">
    <w:abstractNumId w:val="19"/>
  </w:num>
  <w:num w:numId="7" w16cid:durableId="1572302133">
    <w:abstractNumId w:val="33"/>
  </w:num>
  <w:num w:numId="8" w16cid:durableId="1757097456">
    <w:abstractNumId w:val="26"/>
  </w:num>
  <w:num w:numId="9" w16cid:durableId="2108302521">
    <w:abstractNumId w:val="42"/>
  </w:num>
  <w:num w:numId="10" w16cid:durableId="2049721837">
    <w:abstractNumId w:val="14"/>
  </w:num>
  <w:num w:numId="11" w16cid:durableId="1469856830">
    <w:abstractNumId w:val="23"/>
  </w:num>
  <w:num w:numId="12" w16cid:durableId="1745564499">
    <w:abstractNumId w:val="34"/>
  </w:num>
  <w:num w:numId="13" w16cid:durableId="744302581">
    <w:abstractNumId w:val="35"/>
  </w:num>
  <w:num w:numId="14" w16cid:durableId="212087450">
    <w:abstractNumId w:val="13"/>
  </w:num>
  <w:num w:numId="15" w16cid:durableId="143855298">
    <w:abstractNumId w:val="16"/>
  </w:num>
  <w:num w:numId="16" w16cid:durableId="1243099987">
    <w:abstractNumId w:val="31"/>
  </w:num>
  <w:num w:numId="17" w16cid:durableId="955334692">
    <w:abstractNumId w:val="2"/>
  </w:num>
  <w:num w:numId="18" w16cid:durableId="1496412901">
    <w:abstractNumId w:val="27"/>
  </w:num>
  <w:num w:numId="19" w16cid:durableId="145898792">
    <w:abstractNumId w:val="9"/>
  </w:num>
  <w:num w:numId="20" w16cid:durableId="774983784">
    <w:abstractNumId w:val="29"/>
  </w:num>
  <w:num w:numId="21" w16cid:durableId="1988777937">
    <w:abstractNumId w:val="40"/>
  </w:num>
  <w:num w:numId="22" w16cid:durableId="18016517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1489634">
    <w:abstractNumId w:val="41"/>
  </w:num>
  <w:num w:numId="24" w16cid:durableId="1700280042">
    <w:abstractNumId w:val="20"/>
  </w:num>
  <w:num w:numId="25" w16cid:durableId="213543579">
    <w:abstractNumId w:val="18"/>
  </w:num>
  <w:num w:numId="26" w16cid:durableId="1750077231">
    <w:abstractNumId w:val="25"/>
  </w:num>
  <w:num w:numId="27" w16cid:durableId="1522235687">
    <w:abstractNumId w:val="10"/>
  </w:num>
  <w:num w:numId="28" w16cid:durableId="366687012">
    <w:abstractNumId w:val="12"/>
  </w:num>
  <w:num w:numId="29" w16cid:durableId="1614163974">
    <w:abstractNumId w:val="11"/>
  </w:num>
  <w:num w:numId="30" w16cid:durableId="668287211">
    <w:abstractNumId w:val="21"/>
  </w:num>
  <w:num w:numId="31" w16cid:durableId="1717658937">
    <w:abstractNumId w:val="7"/>
  </w:num>
  <w:num w:numId="32" w16cid:durableId="46804600">
    <w:abstractNumId w:val="15"/>
  </w:num>
  <w:num w:numId="33" w16cid:durableId="588974275">
    <w:abstractNumId w:val="37"/>
  </w:num>
  <w:num w:numId="34" w16cid:durableId="915360282">
    <w:abstractNumId w:val="6"/>
  </w:num>
  <w:num w:numId="35" w16cid:durableId="272400034">
    <w:abstractNumId w:val="28"/>
  </w:num>
  <w:num w:numId="36" w16cid:durableId="1464274059">
    <w:abstractNumId w:val="36"/>
  </w:num>
  <w:num w:numId="37" w16cid:durableId="781532486">
    <w:abstractNumId w:val="8"/>
  </w:num>
  <w:num w:numId="38" w16cid:durableId="916133015">
    <w:abstractNumId w:val="39"/>
  </w:num>
  <w:num w:numId="39" w16cid:durableId="1975518952">
    <w:abstractNumId w:val="0"/>
  </w:num>
  <w:num w:numId="40" w16cid:durableId="95171873">
    <w:abstractNumId w:val="30"/>
  </w:num>
  <w:num w:numId="41" w16cid:durableId="369963730">
    <w:abstractNumId w:val="38"/>
  </w:num>
  <w:num w:numId="42" w16cid:durableId="35930084">
    <w:abstractNumId w:val="17"/>
  </w:num>
  <w:num w:numId="43" w16cid:durableId="1704164677">
    <w:abstractNumId w:val="5"/>
  </w:num>
  <w:num w:numId="44" w16cid:durableId="327488203">
    <w:abstractNumId w:val="22"/>
  </w:num>
  <w:num w:numId="45" w16cid:durableId="1957986102">
    <w:abstractNumId w:val="3"/>
  </w:num>
  <w:num w:numId="46" w16cid:durableId="400831390">
    <w:abstractNumId w:val="46"/>
  </w:num>
  <w:num w:numId="47" w16cid:durableId="1916476172">
    <w:abstractNumId w:val="32"/>
  </w:num>
  <w:num w:numId="48" w16cid:durableId="1527864864">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96A"/>
    <w:rsid w:val="0001165A"/>
    <w:rsid w:val="0001430C"/>
    <w:rsid w:val="0002000E"/>
    <w:rsid w:val="00021094"/>
    <w:rsid w:val="00026B35"/>
    <w:rsid w:val="00027351"/>
    <w:rsid w:val="00030E55"/>
    <w:rsid w:val="0004051B"/>
    <w:rsid w:val="00050E06"/>
    <w:rsid w:val="00051A87"/>
    <w:rsid w:val="00091002"/>
    <w:rsid w:val="000951F7"/>
    <w:rsid w:val="000976B5"/>
    <w:rsid w:val="000A7A53"/>
    <w:rsid w:val="000B1886"/>
    <w:rsid w:val="000B4ADD"/>
    <w:rsid w:val="000C34BA"/>
    <w:rsid w:val="000C776D"/>
    <w:rsid w:val="000E68A6"/>
    <w:rsid w:val="000E7B96"/>
    <w:rsid w:val="000F0F51"/>
    <w:rsid w:val="00107F7C"/>
    <w:rsid w:val="00113A67"/>
    <w:rsid w:val="00116BA5"/>
    <w:rsid w:val="0012153C"/>
    <w:rsid w:val="00124510"/>
    <w:rsid w:val="00124525"/>
    <w:rsid w:val="001334D1"/>
    <w:rsid w:val="00134296"/>
    <w:rsid w:val="00137B8D"/>
    <w:rsid w:val="00144847"/>
    <w:rsid w:val="0015493C"/>
    <w:rsid w:val="00161B99"/>
    <w:rsid w:val="00172B57"/>
    <w:rsid w:val="0017304F"/>
    <w:rsid w:val="00186AC5"/>
    <w:rsid w:val="00186CE5"/>
    <w:rsid w:val="00194EB7"/>
    <w:rsid w:val="001A12D2"/>
    <w:rsid w:val="001A7CB7"/>
    <w:rsid w:val="001C5FC4"/>
    <w:rsid w:val="001C6A6C"/>
    <w:rsid w:val="001D71A7"/>
    <w:rsid w:val="00204A21"/>
    <w:rsid w:val="0020758A"/>
    <w:rsid w:val="00211D34"/>
    <w:rsid w:val="002120E0"/>
    <w:rsid w:val="00215285"/>
    <w:rsid w:val="0022013E"/>
    <w:rsid w:val="002220A9"/>
    <w:rsid w:val="002249C9"/>
    <w:rsid w:val="002304DC"/>
    <w:rsid w:val="002316FF"/>
    <w:rsid w:val="00245F10"/>
    <w:rsid w:val="00262168"/>
    <w:rsid w:val="00284C93"/>
    <w:rsid w:val="00287D1B"/>
    <w:rsid w:val="002A2162"/>
    <w:rsid w:val="002A7809"/>
    <w:rsid w:val="002D5E84"/>
    <w:rsid w:val="002E0D09"/>
    <w:rsid w:val="002E3FCB"/>
    <w:rsid w:val="002E43E0"/>
    <w:rsid w:val="003149E9"/>
    <w:rsid w:val="00325C57"/>
    <w:rsid w:val="0032625B"/>
    <w:rsid w:val="00340840"/>
    <w:rsid w:val="0035446B"/>
    <w:rsid w:val="00364EA2"/>
    <w:rsid w:val="00381F02"/>
    <w:rsid w:val="003854CF"/>
    <w:rsid w:val="00392F3B"/>
    <w:rsid w:val="00397820"/>
    <w:rsid w:val="003A420F"/>
    <w:rsid w:val="003C7291"/>
    <w:rsid w:val="003E7956"/>
    <w:rsid w:val="003F2D66"/>
    <w:rsid w:val="003F6B6E"/>
    <w:rsid w:val="003F735B"/>
    <w:rsid w:val="00405574"/>
    <w:rsid w:val="0040799C"/>
    <w:rsid w:val="0041024B"/>
    <w:rsid w:val="00416E11"/>
    <w:rsid w:val="004222C5"/>
    <w:rsid w:val="00422DD8"/>
    <w:rsid w:val="00426B6A"/>
    <w:rsid w:val="00426F65"/>
    <w:rsid w:val="00430277"/>
    <w:rsid w:val="00434DDE"/>
    <w:rsid w:val="004413D2"/>
    <w:rsid w:val="00451CEF"/>
    <w:rsid w:val="00452D7C"/>
    <w:rsid w:val="00457E57"/>
    <w:rsid w:val="00465C72"/>
    <w:rsid w:val="00467297"/>
    <w:rsid w:val="0047506A"/>
    <w:rsid w:val="0047764A"/>
    <w:rsid w:val="00480F22"/>
    <w:rsid w:val="00485166"/>
    <w:rsid w:val="004B2C8B"/>
    <w:rsid w:val="004C3B6C"/>
    <w:rsid w:val="004D3A0A"/>
    <w:rsid w:val="004D3CFF"/>
    <w:rsid w:val="004E0861"/>
    <w:rsid w:val="004E42B0"/>
    <w:rsid w:val="004F2C6B"/>
    <w:rsid w:val="004F4014"/>
    <w:rsid w:val="004F69CB"/>
    <w:rsid w:val="00521725"/>
    <w:rsid w:val="00531FBB"/>
    <w:rsid w:val="00533C6D"/>
    <w:rsid w:val="00536981"/>
    <w:rsid w:val="00536F22"/>
    <w:rsid w:val="00550878"/>
    <w:rsid w:val="00550EBB"/>
    <w:rsid w:val="005637D4"/>
    <w:rsid w:val="005769DC"/>
    <w:rsid w:val="005D1384"/>
    <w:rsid w:val="005D3DB0"/>
    <w:rsid w:val="005E02E3"/>
    <w:rsid w:val="005E1540"/>
    <w:rsid w:val="005E56A4"/>
    <w:rsid w:val="005F1218"/>
    <w:rsid w:val="0060257E"/>
    <w:rsid w:val="006034B9"/>
    <w:rsid w:val="00605736"/>
    <w:rsid w:val="00606960"/>
    <w:rsid w:val="0061466A"/>
    <w:rsid w:val="00626CE3"/>
    <w:rsid w:val="00672D08"/>
    <w:rsid w:val="00680B41"/>
    <w:rsid w:val="00683C59"/>
    <w:rsid w:val="0068774E"/>
    <w:rsid w:val="00691470"/>
    <w:rsid w:val="006941B1"/>
    <w:rsid w:val="006A026B"/>
    <w:rsid w:val="006B45B8"/>
    <w:rsid w:val="006C312B"/>
    <w:rsid w:val="006D3A1C"/>
    <w:rsid w:val="006D3D5C"/>
    <w:rsid w:val="006F1C90"/>
    <w:rsid w:val="006F2F1D"/>
    <w:rsid w:val="006F5FBA"/>
    <w:rsid w:val="007062C9"/>
    <w:rsid w:val="007149DC"/>
    <w:rsid w:val="00736E68"/>
    <w:rsid w:val="007451FE"/>
    <w:rsid w:val="0075385E"/>
    <w:rsid w:val="00757867"/>
    <w:rsid w:val="00760309"/>
    <w:rsid w:val="00774F7B"/>
    <w:rsid w:val="00780E9F"/>
    <w:rsid w:val="00782774"/>
    <w:rsid w:val="00787ED0"/>
    <w:rsid w:val="00793778"/>
    <w:rsid w:val="00797D21"/>
    <w:rsid w:val="007A507D"/>
    <w:rsid w:val="007B3007"/>
    <w:rsid w:val="007B5694"/>
    <w:rsid w:val="007B63C9"/>
    <w:rsid w:val="007F3792"/>
    <w:rsid w:val="00801E93"/>
    <w:rsid w:val="00805639"/>
    <w:rsid w:val="008129CF"/>
    <w:rsid w:val="008137FD"/>
    <w:rsid w:val="0082582C"/>
    <w:rsid w:val="0082669B"/>
    <w:rsid w:val="00832209"/>
    <w:rsid w:val="008446A2"/>
    <w:rsid w:val="00846A44"/>
    <w:rsid w:val="0085294D"/>
    <w:rsid w:val="00855DD5"/>
    <w:rsid w:val="00862393"/>
    <w:rsid w:val="008636A5"/>
    <w:rsid w:val="00864D3B"/>
    <w:rsid w:val="00865309"/>
    <w:rsid w:val="00865A4F"/>
    <w:rsid w:val="00880615"/>
    <w:rsid w:val="008836B8"/>
    <w:rsid w:val="008A5DF9"/>
    <w:rsid w:val="008A77F7"/>
    <w:rsid w:val="008A7BD2"/>
    <w:rsid w:val="008D11F9"/>
    <w:rsid w:val="008D46B7"/>
    <w:rsid w:val="008D7220"/>
    <w:rsid w:val="008D7D48"/>
    <w:rsid w:val="00901723"/>
    <w:rsid w:val="009044BB"/>
    <w:rsid w:val="00905929"/>
    <w:rsid w:val="00912139"/>
    <w:rsid w:val="009144B2"/>
    <w:rsid w:val="00931BA5"/>
    <w:rsid w:val="009330D7"/>
    <w:rsid w:val="00942704"/>
    <w:rsid w:val="00944B05"/>
    <w:rsid w:val="00954A14"/>
    <w:rsid w:val="00966CD1"/>
    <w:rsid w:val="009679DA"/>
    <w:rsid w:val="00974915"/>
    <w:rsid w:val="00981978"/>
    <w:rsid w:val="00994650"/>
    <w:rsid w:val="00995A84"/>
    <w:rsid w:val="009A1CAF"/>
    <w:rsid w:val="009A40D2"/>
    <w:rsid w:val="009A472D"/>
    <w:rsid w:val="009D5BF8"/>
    <w:rsid w:val="009D6BEE"/>
    <w:rsid w:val="009E122E"/>
    <w:rsid w:val="009E579E"/>
    <w:rsid w:val="00A10EDD"/>
    <w:rsid w:val="00A12973"/>
    <w:rsid w:val="00A22707"/>
    <w:rsid w:val="00A33FE9"/>
    <w:rsid w:val="00A37998"/>
    <w:rsid w:val="00A418A6"/>
    <w:rsid w:val="00A45433"/>
    <w:rsid w:val="00A57451"/>
    <w:rsid w:val="00A6539C"/>
    <w:rsid w:val="00A817B2"/>
    <w:rsid w:val="00A83271"/>
    <w:rsid w:val="00A84BCD"/>
    <w:rsid w:val="00A8515F"/>
    <w:rsid w:val="00A9097F"/>
    <w:rsid w:val="00A93B05"/>
    <w:rsid w:val="00AB31E8"/>
    <w:rsid w:val="00AC54C5"/>
    <w:rsid w:val="00AD6BB8"/>
    <w:rsid w:val="00AD6E9B"/>
    <w:rsid w:val="00AF10AE"/>
    <w:rsid w:val="00AF18B2"/>
    <w:rsid w:val="00AF2D75"/>
    <w:rsid w:val="00B15008"/>
    <w:rsid w:val="00B17030"/>
    <w:rsid w:val="00B33BC3"/>
    <w:rsid w:val="00B347C1"/>
    <w:rsid w:val="00B36679"/>
    <w:rsid w:val="00B4257D"/>
    <w:rsid w:val="00B53E8A"/>
    <w:rsid w:val="00B5630D"/>
    <w:rsid w:val="00B617FB"/>
    <w:rsid w:val="00B644E6"/>
    <w:rsid w:val="00B65A5E"/>
    <w:rsid w:val="00B70F1E"/>
    <w:rsid w:val="00B771DF"/>
    <w:rsid w:val="00B82287"/>
    <w:rsid w:val="00B865B9"/>
    <w:rsid w:val="00B86884"/>
    <w:rsid w:val="00B9111C"/>
    <w:rsid w:val="00BB07F0"/>
    <w:rsid w:val="00BB3FDF"/>
    <w:rsid w:val="00BC6600"/>
    <w:rsid w:val="00BC6F17"/>
    <w:rsid w:val="00BD33DC"/>
    <w:rsid w:val="00BE16DB"/>
    <w:rsid w:val="00BE26CE"/>
    <w:rsid w:val="00BE2B37"/>
    <w:rsid w:val="00BE36E4"/>
    <w:rsid w:val="00BE3BB1"/>
    <w:rsid w:val="00BF09E3"/>
    <w:rsid w:val="00BF3C25"/>
    <w:rsid w:val="00BF444A"/>
    <w:rsid w:val="00BF66F7"/>
    <w:rsid w:val="00C03E7F"/>
    <w:rsid w:val="00C048A6"/>
    <w:rsid w:val="00C06A71"/>
    <w:rsid w:val="00C102A2"/>
    <w:rsid w:val="00C1177F"/>
    <w:rsid w:val="00C11CA2"/>
    <w:rsid w:val="00C15C9C"/>
    <w:rsid w:val="00C30F1D"/>
    <w:rsid w:val="00C4390B"/>
    <w:rsid w:val="00C47C43"/>
    <w:rsid w:val="00C51A76"/>
    <w:rsid w:val="00C6374D"/>
    <w:rsid w:val="00C65197"/>
    <w:rsid w:val="00C66E57"/>
    <w:rsid w:val="00C81FD1"/>
    <w:rsid w:val="00C820E6"/>
    <w:rsid w:val="00C915FB"/>
    <w:rsid w:val="00C91882"/>
    <w:rsid w:val="00C920F3"/>
    <w:rsid w:val="00CB77F8"/>
    <w:rsid w:val="00CC35E1"/>
    <w:rsid w:val="00CC6513"/>
    <w:rsid w:val="00CF7B59"/>
    <w:rsid w:val="00D06E28"/>
    <w:rsid w:val="00D2520A"/>
    <w:rsid w:val="00D320F7"/>
    <w:rsid w:val="00D33C44"/>
    <w:rsid w:val="00D355E0"/>
    <w:rsid w:val="00D36744"/>
    <w:rsid w:val="00D473F0"/>
    <w:rsid w:val="00D536C5"/>
    <w:rsid w:val="00D65333"/>
    <w:rsid w:val="00D76FDD"/>
    <w:rsid w:val="00D9671B"/>
    <w:rsid w:val="00DA337E"/>
    <w:rsid w:val="00DB24AA"/>
    <w:rsid w:val="00DB4D4D"/>
    <w:rsid w:val="00DB513F"/>
    <w:rsid w:val="00DB7C35"/>
    <w:rsid w:val="00DC4A56"/>
    <w:rsid w:val="00DE0532"/>
    <w:rsid w:val="00DE1B8C"/>
    <w:rsid w:val="00DE4723"/>
    <w:rsid w:val="00E05ED6"/>
    <w:rsid w:val="00E210C9"/>
    <w:rsid w:val="00E23284"/>
    <w:rsid w:val="00E2491A"/>
    <w:rsid w:val="00E250DC"/>
    <w:rsid w:val="00E25CB6"/>
    <w:rsid w:val="00E34ECC"/>
    <w:rsid w:val="00E47D08"/>
    <w:rsid w:val="00E606F8"/>
    <w:rsid w:val="00E7727B"/>
    <w:rsid w:val="00E85B8D"/>
    <w:rsid w:val="00E93B28"/>
    <w:rsid w:val="00EA2C67"/>
    <w:rsid w:val="00EB66B7"/>
    <w:rsid w:val="00EC0BCC"/>
    <w:rsid w:val="00EC15D9"/>
    <w:rsid w:val="00EC5190"/>
    <w:rsid w:val="00ED0D20"/>
    <w:rsid w:val="00ED63CB"/>
    <w:rsid w:val="00EE1F78"/>
    <w:rsid w:val="00EE7BC6"/>
    <w:rsid w:val="00EF0F35"/>
    <w:rsid w:val="00EF6317"/>
    <w:rsid w:val="00F05A01"/>
    <w:rsid w:val="00F06B5A"/>
    <w:rsid w:val="00F077DF"/>
    <w:rsid w:val="00F217AE"/>
    <w:rsid w:val="00F22FAA"/>
    <w:rsid w:val="00F30A2F"/>
    <w:rsid w:val="00F3311C"/>
    <w:rsid w:val="00F3359E"/>
    <w:rsid w:val="00F360C9"/>
    <w:rsid w:val="00F42760"/>
    <w:rsid w:val="00F510FB"/>
    <w:rsid w:val="00F56496"/>
    <w:rsid w:val="00F613F8"/>
    <w:rsid w:val="00F62789"/>
    <w:rsid w:val="00F67FDC"/>
    <w:rsid w:val="00F91891"/>
    <w:rsid w:val="00F9414F"/>
    <w:rsid w:val="00F94C84"/>
    <w:rsid w:val="00FA3125"/>
    <w:rsid w:val="00FB5BE8"/>
    <w:rsid w:val="00FC25B4"/>
    <w:rsid w:val="00FC42D6"/>
    <w:rsid w:val="00FC505D"/>
    <w:rsid w:val="00FC598E"/>
    <w:rsid w:val="00FD3169"/>
    <w:rsid w:val="00FD5FD8"/>
    <w:rsid w:val="00FF3EE8"/>
    <w:rsid w:val="00FF7150"/>
    <w:rsid w:val="45C91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F33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FD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22707"/>
    <w:pPr>
      <w:keepNext/>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4Bulletedcopyblue">
    <w:name w:val="4 Bulleted copy blue"/>
    <w:basedOn w:val="Normal"/>
    <w:qFormat/>
    <w:rsid w:val="00BE16DB"/>
    <w:pPr>
      <w:numPr>
        <w:numId w:val="2"/>
      </w:numPr>
      <w:spacing w:after="120" w:line="240" w:lineRule="auto"/>
    </w:pPr>
    <w:rPr>
      <w:rFonts w:ascii="Arial" w:eastAsia="MS Mincho" w:hAnsi="Arial" w:cs="Arial"/>
      <w:sz w:val="20"/>
      <w:szCs w:val="20"/>
      <w:lang w:val="en-US"/>
    </w:rPr>
  </w:style>
  <w:style w:type="paragraph" w:customStyle="1" w:styleId="9Secondbullet">
    <w:name w:val="9 Second bullet"/>
    <w:basedOn w:val="Normal"/>
    <w:rsid w:val="007F3792"/>
    <w:pPr>
      <w:numPr>
        <w:numId w:val="3"/>
      </w:numPr>
      <w:spacing w:after="120" w:line="240" w:lineRule="auto"/>
      <w:ind w:right="567"/>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976B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976B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976B5"/>
    <w:pPr>
      <w:spacing w:before="240"/>
    </w:pPr>
    <w:rPr>
      <w:b/>
      <w:color w:val="12263F"/>
      <w:sz w:val="24"/>
    </w:rPr>
  </w:style>
  <w:style w:type="character" w:customStyle="1" w:styleId="Subhead2Char">
    <w:name w:val="Subhead 2 Char"/>
    <w:link w:val="Subhead2"/>
    <w:rsid w:val="000976B5"/>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rsid w:val="00EE7BC6"/>
    <w:rPr>
      <w:rFonts w:asciiTheme="majorHAnsi" w:eastAsiaTheme="majorEastAsia" w:hAnsiTheme="majorHAnsi" w:cstheme="majorBidi"/>
      <w:color w:val="1F3763" w:themeColor="accent1" w:themeShade="7F"/>
      <w:sz w:val="24"/>
      <w:szCs w:val="24"/>
    </w:rPr>
  </w:style>
  <w:style w:type="paragraph" w:customStyle="1" w:styleId="6Abstract">
    <w:name w:val="6 Abstract"/>
    <w:qFormat/>
    <w:rsid w:val="00EE7BC6"/>
    <w:pPr>
      <w:spacing w:after="240"/>
    </w:pPr>
    <w:rPr>
      <w:rFonts w:ascii="Arial" w:eastAsia="MS Mincho" w:hAnsi="Arial" w:cs="Times New Roman"/>
      <w:sz w:val="28"/>
      <w:szCs w:val="28"/>
      <w:lang w:val="en-US"/>
    </w:rPr>
  </w:style>
  <w:style w:type="paragraph" w:customStyle="1" w:styleId="Bulletedcopylevel2">
    <w:name w:val="Bulleted copy level 2"/>
    <w:basedOn w:val="1bodycopy10pt"/>
    <w:qFormat/>
    <w:rsid w:val="00EE7BC6"/>
    <w:pPr>
      <w:numPr>
        <w:numId w:val="4"/>
      </w:numPr>
    </w:pPr>
  </w:style>
  <w:style w:type="paragraph" w:styleId="NormalWeb">
    <w:name w:val="Normal (Web)"/>
    <w:basedOn w:val="Normal"/>
    <w:uiPriority w:val="99"/>
    <w:semiHidden/>
    <w:unhideWhenUsed/>
    <w:rsid w:val="008653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5309"/>
    <w:rPr>
      <w:b/>
      <w:bCs/>
    </w:rPr>
  </w:style>
  <w:style w:type="character" w:customStyle="1" w:styleId="Heading2Char">
    <w:name w:val="Heading 2 Char"/>
    <w:basedOn w:val="DefaultParagraphFont"/>
    <w:link w:val="Heading2"/>
    <w:rsid w:val="00F3359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62393"/>
    <w:rPr>
      <w:sz w:val="16"/>
      <w:szCs w:val="16"/>
    </w:rPr>
  </w:style>
  <w:style w:type="paragraph" w:styleId="CommentText">
    <w:name w:val="annotation text"/>
    <w:basedOn w:val="Normal"/>
    <w:link w:val="CommentTextChar"/>
    <w:uiPriority w:val="99"/>
    <w:unhideWhenUsed/>
    <w:rsid w:val="00862393"/>
    <w:pPr>
      <w:spacing w:line="240" w:lineRule="auto"/>
    </w:pPr>
    <w:rPr>
      <w:sz w:val="20"/>
      <w:szCs w:val="20"/>
    </w:rPr>
  </w:style>
  <w:style w:type="character" w:customStyle="1" w:styleId="CommentTextChar">
    <w:name w:val="Comment Text Char"/>
    <w:basedOn w:val="DefaultParagraphFont"/>
    <w:link w:val="CommentText"/>
    <w:uiPriority w:val="99"/>
    <w:rsid w:val="00862393"/>
    <w:rPr>
      <w:sz w:val="20"/>
      <w:szCs w:val="20"/>
    </w:rPr>
  </w:style>
  <w:style w:type="paragraph" w:styleId="CommentSubject">
    <w:name w:val="annotation subject"/>
    <w:basedOn w:val="CommentText"/>
    <w:next w:val="CommentText"/>
    <w:link w:val="CommentSubjectChar"/>
    <w:uiPriority w:val="99"/>
    <w:semiHidden/>
    <w:unhideWhenUsed/>
    <w:rsid w:val="00862393"/>
    <w:rPr>
      <w:b/>
      <w:bCs/>
    </w:rPr>
  </w:style>
  <w:style w:type="character" w:customStyle="1" w:styleId="CommentSubjectChar">
    <w:name w:val="Comment Subject Char"/>
    <w:basedOn w:val="CommentTextChar"/>
    <w:link w:val="CommentSubject"/>
    <w:uiPriority w:val="99"/>
    <w:semiHidden/>
    <w:rsid w:val="00862393"/>
    <w:rPr>
      <w:b/>
      <w:bCs/>
      <w:sz w:val="20"/>
      <w:szCs w:val="20"/>
    </w:rPr>
  </w:style>
  <w:style w:type="character" w:customStyle="1" w:styleId="Heading4Char">
    <w:name w:val="Heading 4 Char"/>
    <w:basedOn w:val="DefaultParagraphFont"/>
    <w:link w:val="Heading4"/>
    <w:uiPriority w:val="9"/>
    <w:semiHidden/>
    <w:rsid w:val="00FD5FD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A227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4012">
      <w:bodyDiv w:val="1"/>
      <w:marLeft w:val="0"/>
      <w:marRight w:val="0"/>
      <w:marTop w:val="0"/>
      <w:marBottom w:val="0"/>
      <w:divBdr>
        <w:top w:val="none" w:sz="0" w:space="0" w:color="auto"/>
        <w:left w:val="none" w:sz="0" w:space="0" w:color="auto"/>
        <w:bottom w:val="none" w:sz="0" w:space="0" w:color="auto"/>
        <w:right w:val="none" w:sz="0" w:space="0" w:color="auto"/>
      </w:divBdr>
    </w:div>
    <w:div w:id="277571432">
      <w:bodyDiv w:val="1"/>
      <w:marLeft w:val="0"/>
      <w:marRight w:val="0"/>
      <w:marTop w:val="0"/>
      <w:marBottom w:val="0"/>
      <w:divBdr>
        <w:top w:val="none" w:sz="0" w:space="0" w:color="auto"/>
        <w:left w:val="none" w:sz="0" w:space="0" w:color="auto"/>
        <w:bottom w:val="none" w:sz="0" w:space="0" w:color="auto"/>
        <w:right w:val="none" w:sz="0" w:space="0" w:color="auto"/>
      </w:divBdr>
    </w:div>
    <w:div w:id="910457633">
      <w:bodyDiv w:val="1"/>
      <w:marLeft w:val="0"/>
      <w:marRight w:val="0"/>
      <w:marTop w:val="0"/>
      <w:marBottom w:val="0"/>
      <w:divBdr>
        <w:top w:val="none" w:sz="0" w:space="0" w:color="auto"/>
        <w:left w:val="none" w:sz="0" w:space="0" w:color="auto"/>
        <w:bottom w:val="none" w:sz="0" w:space="0" w:color="auto"/>
        <w:right w:val="none" w:sz="0" w:space="0" w:color="auto"/>
      </w:divBdr>
    </w:div>
    <w:div w:id="107756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DE8DFF-3B95-44C8-9CB7-4C1AF4751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1184</Words>
  <Characters>6753</Characters>
  <Application>Microsoft Office Word</Application>
  <DocSecurity>0</DocSecurity>
  <Lines>56</Lines>
  <Paragraphs>15</Paragraphs>
  <ScaleCrop>false</ScaleCrop>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cp:lastPrinted>2022-12-09T11:55:00Z</cp:lastPrinted>
  <dcterms:created xsi:type="dcterms:W3CDTF">2026-10-15T11:41:00Z</dcterms:created>
  <dcterms:modified xsi:type="dcterms:W3CDTF">2026-10-15T11:41:00Z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docLang">
    <vt:lpwstr>en</vt:lpwstr>
  </property>
</Properties>
</file>