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F600A0" w:rsidRDefault="00B17030">
      <w:pPr>
        <w:rPr>
          <w:rFonts w:cstheme="minorHAnsi"/>
        </w:rPr>
      </w:pPr>
      <w:r w:rsidRPr="00F600A0">
        <w:rPr>
          <w:rFonts w:cstheme="minorHAnsi"/>
          <w:noProof/>
          <w:lang w:eastAsia="en-GB"/>
        </w:rPr>
        <w:drawing>
          <wp:anchor distT="0" distB="0" distL="114300" distR="114300" simplePos="0" relativeHeight="251676672" behindDoc="1" locked="0" layoutInCell="1" allowOverlap="1" wp14:anchorId="54BFD69E" wp14:editId="4356157E">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56F580DF" w:rsidR="00931BA5" w:rsidRPr="00F600A0" w:rsidRDefault="00931BA5">
      <w:pPr>
        <w:rPr>
          <w:rFonts w:cstheme="minorHAnsi"/>
        </w:rPr>
      </w:pPr>
    </w:p>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rsidRPr="00F600A0" w14:paraId="2138DC87" w14:textId="77777777" w:rsidTr="00465C72">
        <w:trPr>
          <w:trHeight w:val="510"/>
        </w:trPr>
        <w:tc>
          <w:tcPr>
            <w:tcW w:w="4508" w:type="dxa"/>
            <w:shd w:val="clear" w:color="auto" w:fill="29235C"/>
            <w:vAlign w:val="center"/>
          </w:tcPr>
          <w:p w14:paraId="044D6A09" w14:textId="77777777" w:rsidR="00465C72" w:rsidRPr="00F600A0" w:rsidRDefault="00465C72" w:rsidP="00465C72">
            <w:pPr>
              <w:jc w:val="right"/>
              <w:rPr>
                <w:rFonts w:cstheme="minorHAnsi"/>
                <w:color w:val="FFFFFF" w:themeColor="background1"/>
              </w:rPr>
            </w:pPr>
            <w:r w:rsidRPr="00F600A0">
              <w:rPr>
                <w:rFonts w:cstheme="minorHAnsi"/>
                <w:color w:val="FFFFFF" w:themeColor="background1"/>
              </w:rPr>
              <w:t>Approved by Governing Body on:</w:t>
            </w:r>
          </w:p>
        </w:tc>
        <w:tc>
          <w:tcPr>
            <w:tcW w:w="4508" w:type="dxa"/>
            <w:shd w:val="clear" w:color="auto" w:fill="FFFFFF" w:themeFill="background1"/>
            <w:vAlign w:val="center"/>
          </w:tcPr>
          <w:p w14:paraId="28E9824F" w14:textId="62706945" w:rsidR="00465C72" w:rsidRPr="00F600A0" w:rsidRDefault="00F600A0" w:rsidP="00465C72">
            <w:pPr>
              <w:rPr>
                <w:rFonts w:cstheme="minorHAnsi"/>
                <w:b/>
                <w:bCs/>
                <w:color w:val="29235C"/>
              </w:rPr>
            </w:pPr>
            <w:r>
              <w:rPr>
                <w:rFonts w:cstheme="minorHAnsi"/>
                <w:b/>
                <w:bCs/>
                <w:color w:val="29235C"/>
              </w:rPr>
              <w:t>1</w:t>
            </w:r>
            <w:r w:rsidR="003223EE">
              <w:rPr>
                <w:rFonts w:cstheme="minorHAnsi"/>
                <w:b/>
                <w:bCs/>
                <w:color w:val="29235C"/>
              </w:rPr>
              <w:t>3</w:t>
            </w:r>
            <w:r>
              <w:rPr>
                <w:rFonts w:cstheme="minorHAnsi"/>
                <w:b/>
                <w:bCs/>
                <w:color w:val="29235C"/>
              </w:rPr>
              <w:t>/10/2026</w:t>
            </w:r>
          </w:p>
        </w:tc>
      </w:tr>
      <w:tr w:rsidR="00465C72" w:rsidRPr="00F600A0" w14:paraId="52850A61" w14:textId="77777777" w:rsidTr="00465C72">
        <w:trPr>
          <w:trHeight w:val="510"/>
        </w:trPr>
        <w:tc>
          <w:tcPr>
            <w:tcW w:w="4508" w:type="dxa"/>
            <w:shd w:val="clear" w:color="auto" w:fill="29235C"/>
            <w:vAlign w:val="center"/>
          </w:tcPr>
          <w:p w14:paraId="1D70F9FE" w14:textId="77777777" w:rsidR="00465C72" w:rsidRPr="00F600A0" w:rsidRDefault="00465C72" w:rsidP="00465C72">
            <w:pPr>
              <w:jc w:val="right"/>
              <w:rPr>
                <w:rFonts w:cstheme="minorHAnsi"/>
                <w:color w:val="FFFFFF" w:themeColor="background1"/>
              </w:rPr>
            </w:pPr>
            <w:r w:rsidRPr="00F600A0">
              <w:rPr>
                <w:rFonts w:cstheme="minorHAnsi"/>
                <w:color w:val="FFFFFF" w:themeColor="background1"/>
              </w:rPr>
              <w:t>Signed by Chair of Governors:</w:t>
            </w:r>
          </w:p>
        </w:tc>
        <w:tc>
          <w:tcPr>
            <w:tcW w:w="4508" w:type="dxa"/>
            <w:shd w:val="clear" w:color="auto" w:fill="FFFFFF" w:themeFill="background1"/>
            <w:vAlign w:val="center"/>
          </w:tcPr>
          <w:p w14:paraId="12333BAD" w14:textId="7D4E9213" w:rsidR="00465C72" w:rsidRPr="00F600A0" w:rsidRDefault="00F600A0" w:rsidP="00465C72">
            <w:pPr>
              <w:rPr>
                <w:rFonts w:cstheme="minorHAnsi"/>
                <w:b/>
                <w:bCs/>
                <w:color w:val="29235C"/>
              </w:rPr>
            </w:pPr>
            <w:r>
              <w:rPr>
                <w:noProof/>
              </w:rPr>
              <w:drawing>
                <wp:inline distT="0" distB="0" distL="0" distR="0" wp14:anchorId="35FE8D61" wp14:editId="592E3886">
                  <wp:extent cx="1228725" cy="476939"/>
                  <wp:effectExtent l="0" t="0" r="0" b="0"/>
                  <wp:docPr id="15189372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7040" cy="480166"/>
                          </a:xfrm>
                          <a:prstGeom prst="rect">
                            <a:avLst/>
                          </a:prstGeom>
                          <a:noFill/>
                          <a:ln>
                            <a:noFill/>
                          </a:ln>
                        </pic:spPr>
                      </pic:pic>
                    </a:graphicData>
                  </a:graphic>
                </wp:inline>
              </w:drawing>
            </w:r>
          </w:p>
        </w:tc>
      </w:tr>
      <w:tr w:rsidR="00465C72" w:rsidRPr="00F600A0" w14:paraId="127BB2D7" w14:textId="77777777" w:rsidTr="00465C72">
        <w:trPr>
          <w:trHeight w:val="510"/>
        </w:trPr>
        <w:tc>
          <w:tcPr>
            <w:tcW w:w="4508" w:type="dxa"/>
            <w:shd w:val="clear" w:color="auto" w:fill="29235C"/>
            <w:vAlign w:val="center"/>
          </w:tcPr>
          <w:p w14:paraId="54EBFD5C" w14:textId="02921CD9" w:rsidR="00465C72" w:rsidRPr="00F600A0" w:rsidRDefault="008E56FF" w:rsidP="00465C72">
            <w:pPr>
              <w:jc w:val="right"/>
              <w:rPr>
                <w:rFonts w:cstheme="minorHAnsi"/>
                <w:color w:val="FFFFFF" w:themeColor="background1"/>
              </w:rPr>
            </w:pPr>
            <w:r w:rsidRPr="00F600A0">
              <w:rPr>
                <w:rFonts w:cstheme="minorHAnsi"/>
                <w:color w:val="FFFFFF" w:themeColor="background1"/>
              </w:rPr>
              <w:t xml:space="preserve">Executive </w:t>
            </w:r>
            <w:r w:rsidR="00465C72" w:rsidRPr="00F600A0">
              <w:rPr>
                <w:rFonts w:cstheme="minorHAnsi"/>
                <w:color w:val="FFFFFF" w:themeColor="background1"/>
              </w:rPr>
              <w:t>Head Teacher:</w:t>
            </w:r>
          </w:p>
        </w:tc>
        <w:tc>
          <w:tcPr>
            <w:tcW w:w="4508" w:type="dxa"/>
            <w:shd w:val="clear" w:color="auto" w:fill="FFFFFF" w:themeFill="background1"/>
            <w:vAlign w:val="center"/>
          </w:tcPr>
          <w:p w14:paraId="7C638F41" w14:textId="75CFF82D" w:rsidR="00465C72" w:rsidRPr="00F600A0" w:rsidRDefault="00C102A2" w:rsidP="00465C72">
            <w:pPr>
              <w:rPr>
                <w:rFonts w:cstheme="minorHAnsi"/>
                <w:b/>
                <w:bCs/>
                <w:color w:val="29235C"/>
              </w:rPr>
            </w:pPr>
            <w:r w:rsidRPr="00F600A0">
              <w:rPr>
                <w:rFonts w:cstheme="minorHAnsi"/>
                <w:b/>
                <w:bCs/>
                <w:color w:val="29235C"/>
              </w:rPr>
              <w:t>O Flowers</w:t>
            </w:r>
          </w:p>
        </w:tc>
      </w:tr>
      <w:tr w:rsidR="00465C72" w:rsidRPr="00F600A0" w14:paraId="129740F1" w14:textId="77777777" w:rsidTr="00465C72">
        <w:trPr>
          <w:trHeight w:val="510"/>
        </w:trPr>
        <w:tc>
          <w:tcPr>
            <w:tcW w:w="4508" w:type="dxa"/>
            <w:shd w:val="clear" w:color="auto" w:fill="29235C"/>
            <w:vAlign w:val="center"/>
          </w:tcPr>
          <w:p w14:paraId="2E88B042" w14:textId="77777777" w:rsidR="00465C72" w:rsidRPr="00F600A0" w:rsidRDefault="00465C72" w:rsidP="00465C72">
            <w:pPr>
              <w:jc w:val="right"/>
              <w:rPr>
                <w:rFonts w:cstheme="minorHAnsi"/>
                <w:color w:val="FFFFFF" w:themeColor="background1"/>
              </w:rPr>
            </w:pPr>
            <w:r w:rsidRPr="00F600A0">
              <w:rPr>
                <w:rFonts w:cstheme="minorHAnsi"/>
                <w:color w:val="FFFFFF" w:themeColor="background1"/>
              </w:rPr>
              <w:t>Lead Personnel:</w:t>
            </w:r>
          </w:p>
        </w:tc>
        <w:tc>
          <w:tcPr>
            <w:tcW w:w="4508" w:type="dxa"/>
            <w:shd w:val="clear" w:color="auto" w:fill="FFFFFF" w:themeFill="background1"/>
            <w:vAlign w:val="center"/>
          </w:tcPr>
          <w:p w14:paraId="4CDE98C3" w14:textId="2022C1C4" w:rsidR="00465C72" w:rsidRPr="00F600A0" w:rsidRDefault="008E56FF" w:rsidP="00465C72">
            <w:pPr>
              <w:rPr>
                <w:rFonts w:cstheme="minorHAnsi"/>
                <w:b/>
                <w:bCs/>
                <w:color w:val="29235C"/>
              </w:rPr>
            </w:pPr>
            <w:r w:rsidRPr="00F600A0">
              <w:rPr>
                <w:rFonts w:cstheme="minorHAnsi"/>
                <w:b/>
                <w:bCs/>
                <w:color w:val="29235C"/>
              </w:rPr>
              <w:t>N Brenton</w:t>
            </w:r>
          </w:p>
        </w:tc>
      </w:tr>
      <w:tr w:rsidR="00465C72" w:rsidRPr="00F600A0" w14:paraId="6E22E6A3" w14:textId="77777777" w:rsidTr="00465C72">
        <w:trPr>
          <w:trHeight w:val="510"/>
        </w:trPr>
        <w:tc>
          <w:tcPr>
            <w:tcW w:w="4508" w:type="dxa"/>
            <w:shd w:val="clear" w:color="auto" w:fill="29235C"/>
            <w:vAlign w:val="center"/>
          </w:tcPr>
          <w:p w14:paraId="4FA317B2" w14:textId="77777777" w:rsidR="00465C72" w:rsidRPr="00F600A0" w:rsidRDefault="00465C72" w:rsidP="00465C72">
            <w:pPr>
              <w:jc w:val="right"/>
              <w:rPr>
                <w:rFonts w:cstheme="minorHAnsi"/>
                <w:color w:val="FFFFFF" w:themeColor="background1"/>
              </w:rPr>
            </w:pPr>
            <w:r w:rsidRPr="00F600A0">
              <w:rPr>
                <w:rFonts w:cstheme="minorHAnsi"/>
                <w:color w:val="FFFFFF" w:themeColor="background1"/>
              </w:rPr>
              <w:t>Date of Review:</w:t>
            </w:r>
          </w:p>
        </w:tc>
        <w:tc>
          <w:tcPr>
            <w:tcW w:w="4508" w:type="dxa"/>
            <w:shd w:val="clear" w:color="auto" w:fill="FFFFFF" w:themeFill="background1"/>
            <w:vAlign w:val="center"/>
          </w:tcPr>
          <w:p w14:paraId="3ED0DFB5" w14:textId="027AD758" w:rsidR="00465C72" w:rsidRPr="00F600A0" w:rsidRDefault="00F600A0" w:rsidP="00465C72">
            <w:pPr>
              <w:rPr>
                <w:rFonts w:cstheme="minorHAnsi"/>
                <w:b/>
                <w:bCs/>
                <w:color w:val="29235C"/>
              </w:rPr>
            </w:pPr>
            <w:r>
              <w:rPr>
                <w:rFonts w:cstheme="minorHAnsi"/>
                <w:b/>
                <w:bCs/>
                <w:color w:val="29235C"/>
              </w:rPr>
              <w:t>1</w:t>
            </w:r>
            <w:r w:rsidR="003223EE">
              <w:rPr>
                <w:rFonts w:cstheme="minorHAnsi"/>
                <w:b/>
                <w:bCs/>
                <w:color w:val="29235C"/>
              </w:rPr>
              <w:t>3</w:t>
            </w:r>
            <w:r>
              <w:rPr>
                <w:rFonts w:cstheme="minorHAnsi"/>
                <w:b/>
                <w:bCs/>
                <w:color w:val="29235C"/>
              </w:rPr>
              <w:t>/10/2027</w:t>
            </w:r>
          </w:p>
        </w:tc>
      </w:tr>
    </w:tbl>
    <w:p w14:paraId="0BA07DBE" w14:textId="62C0B10A" w:rsidR="00C915FB" w:rsidRPr="00F600A0" w:rsidRDefault="00C915FB">
      <w:pPr>
        <w:rPr>
          <w:rFonts w:cstheme="minorHAnsi"/>
          <w:noProof/>
        </w:rPr>
      </w:pPr>
    </w:p>
    <w:p w14:paraId="17C299C0" w14:textId="4F89E898" w:rsidR="00DE7C23" w:rsidRPr="00F600A0" w:rsidRDefault="00836E5C" w:rsidP="00DE7C23">
      <w:pPr>
        <w:rPr>
          <w:rFonts w:cstheme="minorHAnsi"/>
          <w:noProof/>
        </w:rPr>
      </w:pPr>
      <w:r w:rsidRPr="00F600A0">
        <w:rPr>
          <w:rFonts w:cstheme="minorHAnsi"/>
          <w:noProof/>
          <w:lang w:eastAsia="en-GB"/>
        </w:rPr>
        <mc:AlternateContent>
          <mc:Choice Requires="wpg">
            <w:drawing>
              <wp:anchor distT="0" distB="0" distL="114300" distR="114300" simplePos="0" relativeHeight="251675648" behindDoc="0" locked="0" layoutInCell="1" allowOverlap="1" wp14:anchorId="7A7348B6" wp14:editId="665D0BDA">
                <wp:simplePos x="0" y="0"/>
                <wp:positionH relativeFrom="column">
                  <wp:posOffset>-1123950</wp:posOffset>
                </wp:positionH>
                <wp:positionV relativeFrom="paragraph">
                  <wp:posOffset>2400935</wp:posOffset>
                </wp:positionV>
                <wp:extent cx="8135620" cy="3929380"/>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380"/>
                          <a:chOff x="59266" y="4174067"/>
                          <a:chExt cx="8135620" cy="3930015"/>
                        </a:xfrm>
                      </wpg:grpSpPr>
                      <wps:wsp>
                        <wps:cNvPr id="217" name="Text Box 2"/>
                        <wps:cNvSpPr txBox="1">
                          <a:spLocks noChangeArrowheads="1"/>
                        </wps:cNvSpPr>
                        <wps:spPr bwMode="auto">
                          <a:xfrm>
                            <a:off x="829733" y="5562425"/>
                            <a:ext cx="6409055" cy="1831206"/>
                          </a:xfrm>
                          <a:prstGeom prst="rect">
                            <a:avLst/>
                          </a:prstGeom>
                          <a:noFill/>
                          <a:ln w="9525">
                            <a:noFill/>
                            <a:miter lim="800000"/>
                            <a:headEnd/>
                            <a:tailEnd/>
                          </a:ln>
                        </wps:spPr>
                        <wps:txbx>
                          <w:txbxContent>
                            <w:p w14:paraId="2687CDB3" w14:textId="5B570A64" w:rsidR="00931BA5" w:rsidRPr="00836E5C" w:rsidRDefault="00E738F4">
                              <w:pPr>
                                <w:rPr>
                                  <w:rFonts w:ascii="Arial" w:hAnsi="Arial" w:cs="Arial"/>
                                  <w:b/>
                                  <w:bCs/>
                                  <w:color w:val="29235C"/>
                                  <w:sz w:val="144"/>
                                  <w:szCs w:val="144"/>
                                </w:rPr>
                              </w:pPr>
                              <w:r w:rsidRPr="00836E5C">
                                <w:rPr>
                                  <w:rFonts w:ascii="Arial" w:hAnsi="Arial" w:cs="Arial"/>
                                  <w:b/>
                                  <w:bCs/>
                                  <w:color w:val="29235C"/>
                                  <w:sz w:val="72"/>
                                  <w:szCs w:val="72"/>
                                </w:rPr>
                                <w:t>Accreditation Internal Quality Assurance Policy/Strategy</w:t>
                              </w:r>
                              <w:r w:rsidR="00836E5C">
                                <w:rPr>
                                  <w:rFonts w:ascii="Arial" w:hAnsi="Arial" w:cs="Arial"/>
                                  <w:b/>
                                  <w:bCs/>
                                  <w:color w:val="29235C"/>
                                  <w:sz w:val="72"/>
                                  <w:szCs w:val="72"/>
                                </w:rPr>
                                <w:t xml:space="preserve"> (NCFE)</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60CEA449"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953CBD">
                                <w:rPr>
                                  <w:rFonts w:ascii="Arial" w:hAnsi="Arial" w:cs="Arial"/>
                                  <w:color w:val="29235C"/>
                                  <w:sz w:val="72"/>
                                  <w:szCs w:val="72"/>
                                </w:rPr>
                                <w:t>6-</w:t>
                              </w:r>
                              <w:r w:rsidR="0094549F">
                                <w:rPr>
                                  <w:rFonts w:ascii="Arial" w:hAnsi="Arial" w:cs="Arial"/>
                                  <w:color w:val="29235C"/>
                                  <w:sz w:val="72"/>
                                  <w:szCs w:val="72"/>
                                </w:rPr>
                                <w:t>2</w:t>
                              </w:r>
                              <w:r w:rsidR="00953CBD">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5pt;margin-top:189.05pt;width:640.6pt;height:309.4pt;z-index:25167564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">
                <v:shapetype id="_x0000_t202" coordsize="21600,21600" o:spt="202" path="m,l,21600r21600,l21600,xe">
                  <v:stroke joinstyle="miter"/>
                  <v:path gradientshapeok="t" o:connecttype="rect"/>
                </v:shapetype>
                <v:shape id="Text Box 2" o:spid="_x0000_s1027" type="#_x0000_t202" style="position:absolute;left:8297;top:55624;width:64090;height:18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5B570A64" w:rsidR="00931BA5" w:rsidRPr="00836E5C" w:rsidRDefault="00E738F4">
                        <w:pPr>
                          <w:rPr>
                            <w:rFonts w:ascii="Arial" w:hAnsi="Arial" w:cs="Arial"/>
                            <w:b/>
                            <w:bCs/>
                            <w:color w:val="29235C"/>
                            <w:sz w:val="144"/>
                            <w:szCs w:val="144"/>
                          </w:rPr>
                        </w:pPr>
                        <w:r w:rsidRPr="00836E5C">
                          <w:rPr>
                            <w:rFonts w:ascii="Arial" w:hAnsi="Arial" w:cs="Arial"/>
                            <w:b/>
                            <w:bCs/>
                            <w:color w:val="29235C"/>
                            <w:sz w:val="72"/>
                            <w:szCs w:val="72"/>
                          </w:rPr>
                          <w:t>Accreditation Internal Quality Assurance Policy/Strategy</w:t>
                        </w:r>
                        <w:r w:rsidR="00836E5C">
                          <w:rPr>
                            <w:rFonts w:ascii="Arial" w:hAnsi="Arial" w:cs="Arial"/>
                            <w:b/>
                            <w:bCs/>
                            <w:color w:val="29235C"/>
                            <w:sz w:val="72"/>
                            <w:szCs w:val="72"/>
                          </w:rPr>
                          <w:t xml:space="preserve"> (NCFE)</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60CEA449"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953CBD">
                          <w:rPr>
                            <w:rFonts w:ascii="Arial" w:hAnsi="Arial" w:cs="Arial"/>
                            <w:color w:val="29235C"/>
                            <w:sz w:val="72"/>
                            <w:szCs w:val="72"/>
                          </w:rPr>
                          <w:t>6-</w:t>
                        </w:r>
                        <w:r w:rsidR="0094549F">
                          <w:rPr>
                            <w:rFonts w:ascii="Arial" w:hAnsi="Arial" w:cs="Arial"/>
                            <w:color w:val="29235C"/>
                            <w:sz w:val="72"/>
                            <w:szCs w:val="72"/>
                          </w:rPr>
                          <w:t>2</w:t>
                        </w:r>
                        <w:r w:rsidR="00953CBD">
                          <w:rPr>
                            <w:rFonts w:ascii="Arial" w:hAnsi="Arial" w:cs="Arial"/>
                            <w:color w:val="29235C"/>
                            <w:sz w:val="72"/>
                            <w:szCs w:val="72"/>
                          </w:rPr>
                          <w:t>7</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8E56FF" w:rsidRPr="00F600A0">
        <w:rPr>
          <w:rFonts w:cstheme="minorHAnsi"/>
          <w:noProof/>
        </w:rPr>
        <w:drawing>
          <wp:anchor distT="0" distB="0" distL="114300" distR="114300" simplePos="0" relativeHeight="251678720" behindDoc="0" locked="0" layoutInCell="1" allowOverlap="1" wp14:anchorId="6FD1905F" wp14:editId="3DA40A5C">
            <wp:simplePos x="0" y="0"/>
            <wp:positionH relativeFrom="page">
              <wp:posOffset>5308600</wp:posOffset>
            </wp:positionH>
            <wp:positionV relativeFrom="paragraph">
              <wp:posOffset>241935</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F600A0">
        <w:rPr>
          <w:rFonts w:cstheme="minorHAnsi"/>
          <w:noProof/>
        </w:rPr>
        <w:br w:type="page"/>
      </w:r>
    </w:p>
    <w:p w14:paraId="1F8F126E" w14:textId="53851D9B" w:rsidR="00DE7C23" w:rsidRPr="00F600A0" w:rsidRDefault="00DE7C23" w:rsidP="00DE7C23">
      <w:pPr>
        <w:rPr>
          <w:rFonts w:cstheme="minorHAnsi"/>
        </w:rPr>
      </w:pPr>
      <w:r w:rsidRPr="00F600A0">
        <w:rPr>
          <w:rFonts w:cstheme="minorHAnsi"/>
        </w:rPr>
        <w:lastRenderedPageBreak/>
        <w:t>This policy applies to NCFE qualifications delivered by The Westminster School. It must be read alongside the current NCFE Centre Agreement, mandatory policies, qualification specifications, assessment regulations and quality assurance requirements. Where an NCFE requirement differs from this policy, the current NCFE requirement will take precedence.</w:t>
      </w:r>
    </w:p>
    <w:p w14:paraId="517F708B" w14:textId="77777777" w:rsidR="00DE7C23" w:rsidRPr="00F600A0" w:rsidRDefault="00DE7C23" w:rsidP="00DE7C23">
      <w:pPr>
        <w:rPr>
          <w:rFonts w:cstheme="minorHAnsi"/>
        </w:rPr>
      </w:pPr>
    </w:p>
    <w:p w14:paraId="40EC6F62" w14:textId="150C6670" w:rsidR="00212ABA" w:rsidRPr="00F600A0" w:rsidRDefault="00653011" w:rsidP="00653011">
      <w:pPr>
        <w:pStyle w:val="Heading1"/>
      </w:pPr>
      <w:r w:rsidRPr="00F600A0">
        <w:t>Regulatory Compliance</w:t>
      </w:r>
    </w:p>
    <w:p w14:paraId="3E62550C" w14:textId="2F4926AD" w:rsidR="00653011" w:rsidRPr="00F600A0" w:rsidRDefault="00F770A4" w:rsidP="00653011">
      <w:pPr>
        <w:rPr>
          <w:rFonts w:cstheme="minorHAnsi"/>
        </w:rPr>
      </w:pPr>
      <w:r w:rsidRPr="00F600A0">
        <w:rPr>
          <w:rFonts w:cstheme="minorHAnsi"/>
        </w:rPr>
        <w:t>The Westminster School complies with</w:t>
      </w:r>
      <w:r w:rsidR="00EF6298" w:rsidRPr="00F600A0">
        <w:rPr>
          <w:rFonts w:cstheme="minorHAnsi"/>
        </w:rPr>
        <w:t>:</w:t>
      </w:r>
    </w:p>
    <w:p w14:paraId="35FB4BA7" w14:textId="27D8C160" w:rsidR="00EF6298" w:rsidRPr="00F600A0" w:rsidRDefault="00EF6298" w:rsidP="00A94A80">
      <w:pPr>
        <w:pStyle w:val="ListParagraph"/>
        <w:numPr>
          <w:ilvl w:val="0"/>
          <w:numId w:val="3"/>
        </w:numPr>
        <w:rPr>
          <w:rFonts w:cstheme="minorHAnsi"/>
        </w:rPr>
      </w:pPr>
      <w:r w:rsidRPr="00F600A0">
        <w:rPr>
          <w:rFonts w:cstheme="minorHAnsi"/>
        </w:rPr>
        <w:t>NCFE Centre Requirements and Qualification Specifications</w:t>
      </w:r>
    </w:p>
    <w:p w14:paraId="257B960D" w14:textId="430A2DE2" w:rsidR="00EF6298" w:rsidRPr="00F600A0" w:rsidRDefault="00EF6298" w:rsidP="00A94A80">
      <w:pPr>
        <w:pStyle w:val="ListParagraph"/>
        <w:numPr>
          <w:ilvl w:val="0"/>
          <w:numId w:val="3"/>
        </w:numPr>
        <w:rPr>
          <w:rFonts w:cstheme="minorHAnsi"/>
        </w:rPr>
      </w:pPr>
      <w:r w:rsidRPr="00F600A0">
        <w:rPr>
          <w:rFonts w:cstheme="minorHAnsi"/>
        </w:rPr>
        <w:t>NCFE Internal Quality Assurance Guidance</w:t>
      </w:r>
    </w:p>
    <w:p w14:paraId="22B228ED" w14:textId="23B139E9" w:rsidR="00EF6298" w:rsidRPr="00F600A0" w:rsidRDefault="00EF6298" w:rsidP="00A94A80">
      <w:pPr>
        <w:pStyle w:val="ListParagraph"/>
        <w:numPr>
          <w:ilvl w:val="0"/>
          <w:numId w:val="3"/>
        </w:numPr>
        <w:rPr>
          <w:rFonts w:cstheme="minorHAnsi"/>
        </w:rPr>
      </w:pPr>
      <w:r w:rsidRPr="00F600A0">
        <w:rPr>
          <w:rFonts w:cstheme="minorHAnsi"/>
        </w:rPr>
        <w:t>JCQ General Regulations for Approved Centres</w:t>
      </w:r>
    </w:p>
    <w:p w14:paraId="76620080" w14:textId="7C16F646" w:rsidR="00EF6298" w:rsidRPr="00F600A0" w:rsidRDefault="00EF6298" w:rsidP="00A94A80">
      <w:pPr>
        <w:pStyle w:val="ListParagraph"/>
        <w:numPr>
          <w:ilvl w:val="0"/>
          <w:numId w:val="3"/>
        </w:numPr>
        <w:rPr>
          <w:rFonts w:cstheme="minorHAnsi"/>
        </w:rPr>
      </w:pPr>
      <w:r w:rsidRPr="00F600A0">
        <w:rPr>
          <w:rFonts w:cstheme="minorHAnsi"/>
        </w:rPr>
        <w:t>JCQ</w:t>
      </w:r>
      <w:r w:rsidR="005148A4" w:rsidRPr="00F600A0">
        <w:rPr>
          <w:rFonts w:cstheme="minorHAnsi"/>
        </w:rPr>
        <w:t xml:space="preserve"> Instructions for Conducting Examinations (ICE)</w:t>
      </w:r>
    </w:p>
    <w:p w14:paraId="5928DB75" w14:textId="1FC171A7" w:rsidR="005148A4" w:rsidRPr="00F600A0" w:rsidRDefault="005148A4" w:rsidP="00A94A80">
      <w:pPr>
        <w:pStyle w:val="ListParagraph"/>
        <w:numPr>
          <w:ilvl w:val="0"/>
          <w:numId w:val="3"/>
        </w:numPr>
        <w:rPr>
          <w:rFonts w:cstheme="minorHAnsi"/>
        </w:rPr>
      </w:pPr>
      <w:r w:rsidRPr="00F600A0">
        <w:rPr>
          <w:rFonts w:cstheme="minorHAnsi"/>
        </w:rPr>
        <w:t>JCQ Access Arrangements and Reasonable Adjustments</w:t>
      </w:r>
    </w:p>
    <w:p w14:paraId="22DF2384" w14:textId="47CC2769" w:rsidR="005148A4" w:rsidRPr="00F600A0" w:rsidRDefault="005148A4" w:rsidP="00A94A80">
      <w:pPr>
        <w:pStyle w:val="ListParagraph"/>
        <w:numPr>
          <w:ilvl w:val="0"/>
          <w:numId w:val="3"/>
        </w:numPr>
        <w:rPr>
          <w:rFonts w:cstheme="minorHAnsi"/>
        </w:rPr>
      </w:pPr>
      <w:r w:rsidRPr="00F600A0">
        <w:rPr>
          <w:rFonts w:cstheme="minorHAnsi"/>
        </w:rPr>
        <w:t>JCQ Suspected Malpractice Polici</w:t>
      </w:r>
      <w:r w:rsidR="000E5167" w:rsidRPr="00F600A0">
        <w:rPr>
          <w:rFonts w:cstheme="minorHAnsi"/>
        </w:rPr>
        <w:t>es</w:t>
      </w:r>
    </w:p>
    <w:p w14:paraId="620AC943" w14:textId="17C370CB" w:rsidR="000E5167" w:rsidRPr="00F600A0" w:rsidRDefault="000E5167" w:rsidP="00A94A80">
      <w:pPr>
        <w:pStyle w:val="ListParagraph"/>
        <w:numPr>
          <w:ilvl w:val="0"/>
          <w:numId w:val="3"/>
        </w:numPr>
        <w:rPr>
          <w:rFonts w:cstheme="minorHAnsi"/>
        </w:rPr>
      </w:pPr>
      <w:r w:rsidRPr="00F600A0">
        <w:rPr>
          <w:rFonts w:cstheme="minorHAnsi"/>
        </w:rPr>
        <w:t>School Exams Policy</w:t>
      </w:r>
    </w:p>
    <w:p w14:paraId="66E91C6C" w14:textId="3CA51C9D" w:rsidR="000E5167" w:rsidRPr="00F600A0" w:rsidRDefault="000E5167" w:rsidP="00A94A80">
      <w:pPr>
        <w:pStyle w:val="ListParagraph"/>
        <w:numPr>
          <w:ilvl w:val="0"/>
          <w:numId w:val="3"/>
        </w:numPr>
        <w:rPr>
          <w:rFonts w:cstheme="minorHAnsi"/>
        </w:rPr>
      </w:pPr>
      <w:r w:rsidRPr="00F600A0">
        <w:rPr>
          <w:rFonts w:cstheme="minorHAnsi"/>
        </w:rPr>
        <w:t>Conflicts of Interest Policy</w:t>
      </w:r>
    </w:p>
    <w:p w14:paraId="42CC57E1" w14:textId="4CC0D746" w:rsidR="000E5167" w:rsidRPr="00F600A0" w:rsidRDefault="000E5167" w:rsidP="00A94A80">
      <w:pPr>
        <w:pStyle w:val="ListParagraph"/>
        <w:numPr>
          <w:ilvl w:val="0"/>
          <w:numId w:val="3"/>
        </w:numPr>
        <w:rPr>
          <w:rFonts w:cstheme="minorHAnsi"/>
        </w:rPr>
      </w:pPr>
      <w:r w:rsidRPr="00F600A0">
        <w:rPr>
          <w:rFonts w:cstheme="minorHAnsi"/>
        </w:rPr>
        <w:t>Assessment and Feedback Policy</w:t>
      </w:r>
    </w:p>
    <w:p w14:paraId="7423F84C" w14:textId="6DE0632D" w:rsidR="000E5167" w:rsidRPr="00F600A0" w:rsidRDefault="000E5167" w:rsidP="00A94A80">
      <w:pPr>
        <w:pStyle w:val="ListParagraph"/>
        <w:numPr>
          <w:ilvl w:val="0"/>
          <w:numId w:val="3"/>
        </w:numPr>
        <w:rPr>
          <w:rFonts w:cstheme="minorHAnsi"/>
        </w:rPr>
      </w:pPr>
      <w:r w:rsidRPr="00F600A0">
        <w:rPr>
          <w:rFonts w:cstheme="minorHAnsi"/>
        </w:rPr>
        <w:t>Data Protection (GDPR) Policy</w:t>
      </w:r>
    </w:p>
    <w:p w14:paraId="2A36FA70" w14:textId="77777777" w:rsidR="000E5167" w:rsidRPr="00F600A0" w:rsidRDefault="000E5167" w:rsidP="000E5167">
      <w:pPr>
        <w:rPr>
          <w:rFonts w:cstheme="minorHAnsi"/>
        </w:rPr>
      </w:pPr>
    </w:p>
    <w:p w14:paraId="21981097" w14:textId="200DE4A9" w:rsidR="000E5167" w:rsidRPr="00F600A0" w:rsidRDefault="000E5167" w:rsidP="000E5167">
      <w:pPr>
        <w:pStyle w:val="Heading1"/>
      </w:pPr>
      <w:r w:rsidRPr="00F600A0">
        <w:t>Aims of the Policy</w:t>
      </w:r>
    </w:p>
    <w:p w14:paraId="03E5D628" w14:textId="7FCD89D5" w:rsidR="00EC4536" w:rsidRPr="00F600A0" w:rsidRDefault="00EC4536" w:rsidP="000E5167">
      <w:pPr>
        <w:rPr>
          <w:rFonts w:cstheme="minorHAnsi"/>
        </w:rPr>
      </w:pPr>
      <w:r w:rsidRPr="00F600A0">
        <w:rPr>
          <w:rFonts w:cstheme="minorHAnsi"/>
        </w:rPr>
        <w:t>The Westminster School is committed to ensuring that standards of assessments are consistent, transparent and in line with the requirements of our awarding bodies, in this case NCFE</w:t>
      </w:r>
      <w:r w:rsidR="00C54016" w:rsidRPr="00F600A0">
        <w:rPr>
          <w:rFonts w:cstheme="minorHAnsi"/>
        </w:rPr>
        <w:t xml:space="preserve">. </w:t>
      </w:r>
    </w:p>
    <w:p w14:paraId="240E30B1" w14:textId="69437B91" w:rsidR="00C54016" w:rsidRPr="00F600A0" w:rsidRDefault="00C54016" w:rsidP="000E5167">
      <w:pPr>
        <w:rPr>
          <w:rFonts w:cstheme="minorHAnsi"/>
        </w:rPr>
      </w:pPr>
      <w:r w:rsidRPr="00F600A0">
        <w:rPr>
          <w:rFonts w:cstheme="minorHAnsi"/>
        </w:rPr>
        <w:t xml:space="preserve">The way in which a learner’s work is assessed must serve the stated learning objectives of the programmes we offer and facilitate the achievement and wider development of each learning. </w:t>
      </w:r>
    </w:p>
    <w:p w14:paraId="2073F684" w14:textId="574CC97D" w:rsidR="00B22205" w:rsidRPr="00F600A0" w:rsidRDefault="00B22205" w:rsidP="00B22205">
      <w:pPr>
        <w:pStyle w:val="Heading2"/>
        <w:rPr>
          <w:rFonts w:asciiTheme="minorHAnsi" w:hAnsiTheme="minorHAnsi" w:cstheme="minorHAnsi"/>
        </w:rPr>
      </w:pPr>
      <w:r w:rsidRPr="00F600A0">
        <w:rPr>
          <w:rFonts w:asciiTheme="minorHAnsi" w:hAnsiTheme="minorHAnsi" w:cstheme="minorHAnsi"/>
        </w:rPr>
        <w:t>Assessment</w:t>
      </w:r>
    </w:p>
    <w:p w14:paraId="66DC2194" w14:textId="7882E467" w:rsidR="00A24F00" w:rsidRPr="00F600A0" w:rsidRDefault="00F87237" w:rsidP="00A94A80">
      <w:pPr>
        <w:pStyle w:val="ListParagraph"/>
        <w:numPr>
          <w:ilvl w:val="0"/>
          <w:numId w:val="4"/>
        </w:numPr>
        <w:rPr>
          <w:rFonts w:cstheme="minorHAnsi"/>
        </w:rPr>
      </w:pPr>
      <w:r w:rsidRPr="00F600A0">
        <w:rPr>
          <w:rFonts w:cstheme="minorHAnsi"/>
        </w:rPr>
        <w:t xml:space="preserve">Ensure assessment methodology is valid, reliable and does not disadvantage or advantage any group of learners or individuals. </w:t>
      </w:r>
    </w:p>
    <w:p w14:paraId="0A25DB46" w14:textId="3AD78709" w:rsidR="00F87237" w:rsidRPr="00F600A0" w:rsidRDefault="00F87237" w:rsidP="00A94A80">
      <w:pPr>
        <w:pStyle w:val="ListParagraph"/>
        <w:numPr>
          <w:ilvl w:val="0"/>
          <w:numId w:val="4"/>
        </w:numPr>
        <w:rPr>
          <w:rFonts w:cstheme="minorHAnsi"/>
        </w:rPr>
      </w:pPr>
      <w:r w:rsidRPr="00F600A0">
        <w:rPr>
          <w:rFonts w:cstheme="minorHAnsi"/>
        </w:rPr>
        <w:t xml:space="preserve">Ensure that the assessment procedures are open, fair and free from any bias. </w:t>
      </w:r>
    </w:p>
    <w:p w14:paraId="16DA7C66" w14:textId="2F631981" w:rsidR="00F87237" w:rsidRPr="00F600A0" w:rsidRDefault="00F87237" w:rsidP="00A94A80">
      <w:pPr>
        <w:pStyle w:val="ListParagraph"/>
        <w:numPr>
          <w:ilvl w:val="0"/>
          <w:numId w:val="4"/>
        </w:numPr>
        <w:rPr>
          <w:rFonts w:cstheme="minorHAnsi"/>
        </w:rPr>
      </w:pPr>
      <w:r w:rsidRPr="00F600A0">
        <w:rPr>
          <w:rFonts w:cstheme="minorHAnsi"/>
        </w:rPr>
        <w:t xml:space="preserve">Ensure that assessment procedures are compliant with NCFE and JCQ regulations. </w:t>
      </w:r>
    </w:p>
    <w:p w14:paraId="40F8ED2F" w14:textId="34D80B35" w:rsidR="00F87237" w:rsidRPr="00F600A0" w:rsidRDefault="00F87237" w:rsidP="00A94A80">
      <w:pPr>
        <w:pStyle w:val="ListParagraph"/>
        <w:numPr>
          <w:ilvl w:val="0"/>
          <w:numId w:val="4"/>
        </w:numPr>
        <w:rPr>
          <w:rFonts w:cstheme="minorHAnsi"/>
        </w:rPr>
      </w:pPr>
      <w:r w:rsidRPr="00F600A0">
        <w:rPr>
          <w:rFonts w:cstheme="minorHAnsi"/>
        </w:rPr>
        <w:t xml:space="preserve">Ensure that there is accurate and detailed recording of assessment decisions. </w:t>
      </w:r>
    </w:p>
    <w:p w14:paraId="3AB669EF" w14:textId="121C612C" w:rsidR="00F87237" w:rsidRPr="00F600A0" w:rsidRDefault="00F87237" w:rsidP="00F87237">
      <w:pPr>
        <w:pStyle w:val="Heading2"/>
        <w:rPr>
          <w:rFonts w:asciiTheme="minorHAnsi" w:hAnsiTheme="minorHAnsi" w:cstheme="minorHAnsi"/>
        </w:rPr>
      </w:pPr>
      <w:r w:rsidRPr="00F600A0">
        <w:rPr>
          <w:rFonts w:asciiTheme="minorHAnsi" w:hAnsiTheme="minorHAnsi" w:cstheme="minorHAnsi"/>
        </w:rPr>
        <w:t>Internal Quality Assurance (IQA)</w:t>
      </w:r>
    </w:p>
    <w:p w14:paraId="7240C8AC" w14:textId="08F12118" w:rsidR="00321DF1" w:rsidRPr="00F600A0" w:rsidRDefault="00F87237" w:rsidP="00A94A80">
      <w:pPr>
        <w:pStyle w:val="ListParagraph"/>
        <w:numPr>
          <w:ilvl w:val="0"/>
          <w:numId w:val="5"/>
        </w:numPr>
        <w:spacing w:after="0" w:line="240" w:lineRule="auto"/>
        <w:rPr>
          <w:rFonts w:cstheme="minorHAnsi"/>
        </w:rPr>
      </w:pPr>
      <w:r w:rsidRPr="00F600A0">
        <w:rPr>
          <w:rFonts w:cstheme="minorHAnsi"/>
        </w:rPr>
        <w:t>Ensure that there is an accredited Lead Inter</w:t>
      </w:r>
      <w:r w:rsidR="004D07C1" w:rsidRPr="00F600A0">
        <w:rPr>
          <w:rFonts w:cstheme="minorHAnsi"/>
        </w:rPr>
        <w:t>n</w:t>
      </w:r>
      <w:r w:rsidRPr="00F600A0">
        <w:rPr>
          <w:rFonts w:cstheme="minorHAnsi"/>
        </w:rPr>
        <w:t xml:space="preserve">al </w:t>
      </w:r>
      <w:r w:rsidR="00BC51FA" w:rsidRPr="00F600A0">
        <w:rPr>
          <w:rFonts w:cstheme="minorHAnsi"/>
        </w:rPr>
        <w:t>Quality Assurer</w:t>
      </w:r>
      <w:r w:rsidRPr="00F600A0">
        <w:rPr>
          <w:rFonts w:cstheme="minorHAnsi"/>
        </w:rPr>
        <w:t xml:space="preserve"> within each Area of Learning delivering NCFE qualifications</w:t>
      </w:r>
      <w:r w:rsidR="006A1938" w:rsidRPr="00F600A0">
        <w:rPr>
          <w:rFonts w:cstheme="minorHAnsi"/>
        </w:rPr>
        <w:t>.</w:t>
      </w:r>
    </w:p>
    <w:p w14:paraId="4D64B39E" w14:textId="3DF1FE3B" w:rsidR="00321DF1" w:rsidRPr="00F600A0" w:rsidRDefault="008756E2" w:rsidP="00A94A80">
      <w:pPr>
        <w:pStyle w:val="ListParagraph"/>
        <w:numPr>
          <w:ilvl w:val="0"/>
          <w:numId w:val="5"/>
        </w:numPr>
        <w:spacing w:after="0" w:line="240" w:lineRule="auto"/>
        <w:rPr>
          <w:rFonts w:cstheme="minorHAnsi"/>
        </w:rPr>
      </w:pPr>
      <w:r w:rsidRPr="00F600A0">
        <w:rPr>
          <w:rFonts w:cstheme="minorHAnsi"/>
        </w:rPr>
        <w:t xml:space="preserve">Ensure that IQA is valid, reliable and </w:t>
      </w:r>
      <w:r w:rsidR="00720B38" w:rsidRPr="00F600A0">
        <w:rPr>
          <w:rFonts w:cstheme="minorHAnsi"/>
        </w:rPr>
        <w:t xml:space="preserve">covers all assessors and each programme of activity at every level. </w:t>
      </w:r>
    </w:p>
    <w:p w14:paraId="74D9ABB9" w14:textId="1731BE69" w:rsidR="00720B38" w:rsidRPr="00F600A0" w:rsidRDefault="00720B38" w:rsidP="00A94A80">
      <w:pPr>
        <w:pStyle w:val="ListParagraph"/>
        <w:numPr>
          <w:ilvl w:val="0"/>
          <w:numId w:val="5"/>
        </w:numPr>
        <w:spacing w:after="0" w:line="240" w:lineRule="auto"/>
        <w:rPr>
          <w:rFonts w:cstheme="minorHAnsi"/>
        </w:rPr>
      </w:pPr>
      <w:r w:rsidRPr="00F600A0">
        <w:rPr>
          <w:rFonts w:cstheme="minorHAnsi"/>
        </w:rPr>
        <w:t>Ensure that IQA procedures are open, fair and free from bias.</w:t>
      </w:r>
    </w:p>
    <w:p w14:paraId="16F3985E" w14:textId="36478ECD" w:rsidR="007E0F02" w:rsidRPr="00F600A0" w:rsidRDefault="007E0F02" w:rsidP="00A94A80">
      <w:pPr>
        <w:pStyle w:val="ListParagraph"/>
        <w:numPr>
          <w:ilvl w:val="0"/>
          <w:numId w:val="5"/>
        </w:numPr>
        <w:spacing w:after="0" w:line="240" w:lineRule="auto"/>
        <w:rPr>
          <w:rFonts w:cstheme="minorHAnsi"/>
        </w:rPr>
      </w:pPr>
      <w:r w:rsidRPr="00F600A0">
        <w:rPr>
          <w:rFonts w:cstheme="minorHAnsi"/>
        </w:rPr>
        <w:t>Ensure there is accurate and detailed recording of IQA monitoring, decisions and feedback.</w:t>
      </w:r>
    </w:p>
    <w:p w14:paraId="4BFF8309" w14:textId="4E7F4303" w:rsidR="003445CD" w:rsidRPr="00F600A0" w:rsidRDefault="003445CD" w:rsidP="003445CD">
      <w:pPr>
        <w:pStyle w:val="Heading1"/>
      </w:pPr>
      <w:r w:rsidRPr="00F600A0">
        <w:t>Qualifications Covered</w:t>
      </w:r>
    </w:p>
    <w:p w14:paraId="12BE86B0" w14:textId="01A14622" w:rsidR="00A77301" w:rsidRPr="00F600A0" w:rsidRDefault="00A77301" w:rsidP="00A77301">
      <w:pPr>
        <w:rPr>
          <w:rFonts w:cstheme="minorHAnsi"/>
        </w:rPr>
      </w:pPr>
      <w:r w:rsidRPr="00F600A0">
        <w:rPr>
          <w:rFonts w:cstheme="minorHAnsi"/>
        </w:rPr>
        <w:t>For the academic year 2</w:t>
      </w:r>
      <w:r w:rsidR="00DE7C23" w:rsidRPr="00F600A0">
        <w:rPr>
          <w:rFonts w:cstheme="minorHAnsi"/>
        </w:rPr>
        <w:t>6</w:t>
      </w:r>
      <w:r w:rsidRPr="00F600A0">
        <w:rPr>
          <w:rFonts w:cstheme="minorHAnsi"/>
        </w:rPr>
        <w:t>-2</w:t>
      </w:r>
      <w:r w:rsidR="00DE7C23" w:rsidRPr="00F600A0">
        <w:rPr>
          <w:rFonts w:cstheme="minorHAnsi"/>
        </w:rPr>
        <w:t>7</w:t>
      </w:r>
      <w:r w:rsidRPr="00F600A0">
        <w:rPr>
          <w:rFonts w:cstheme="minorHAnsi"/>
        </w:rPr>
        <w:t xml:space="preserve"> qualifications being delivered include:</w:t>
      </w:r>
    </w:p>
    <w:p w14:paraId="79EF474E" w14:textId="3A628F95" w:rsidR="003445CD" w:rsidRPr="00F600A0" w:rsidRDefault="003445CD" w:rsidP="00A94A80">
      <w:pPr>
        <w:pStyle w:val="ListParagraph"/>
        <w:numPr>
          <w:ilvl w:val="0"/>
          <w:numId w:val="6"/>
        </w:numPr>
        <w:rPr>
          <w:rFonts w:cstheme="minorHAnsi"/>
        </w:rPr>
      </w:pPr>
      <w:r w:rsidRPr="00F600A0">
        <w:rPr>
          <w:rFonts w:cstheme="minorHAnsi"/>
        </w:rPr>
        <w:t xml:space="preserve">NCFE Functional Skills English (Entry Level 1 → Level </w:t>
      </w:r>
      <w:r w:rsidR="00BF4D0D" w:rsidRPr="00F600A0">
        <w:rPr>
          <w:rFonts w:cstheme="minorHAnsi"/>
        </w:rPr>
        <w:t>2</w:t>
      </w:r>
      <w:r w:rsidRPr="00F600A0">
        <w:rPr>
          <w:rFonts w:cstheme="minorHAnsi"/>
        </w:rPr>
        <w:t>)</w:t>
      </w:r>
    </w:p>
    <w:p w14:paraId="7990AA1B" w14:textId="4CE67E04" w:rsidR="003445CD" w:rsidRPr="00F600A0" w:rsidRDefault="003445CD" w:rsidP="00A94A80">
      <w:pPr>
        <w:pStyle w:val="ListParagraph"/>
        <w:numPr>
          <w:ilvl w:val="0"/>
          <w:numId w:val="6"/>
        </w:numPr>
        <w:rPr>
          <w:rFonts w:cstheme="minorHAnsi"/>
        </w:rPr>
      </w:pPr>
      <w:r w:rsidRPr="00F600A0">
        <w:rPr>
          <w:rFonts w:cstheme="minorHAnsi"/>
        </w:rPr>
        <w:lastRenderedPageBreak/>
        <w:t xml:space="preserve">NCFE Functional Skills Maths (Entry Level 1 → Level </w:t>
      </w:r>
      <w:r w:rsidR="008B4C99" w:rsidRPr="00F600A0">
        <w:rPr>
          <w:rFonts w:cstheme="minorHAnsi"/>
        </w:rPr>
        <w:t>2</w:t>
      </w:r>
      <w:r w:rsidRPr="00F600A0">
        <w:rPr>
          <w:rFonts w:cstheme="minorHAnsi"/>
        </w:rPr>
        <w:t>)</w:t>
      </w:r>
    </w:p>
    <w:p w14:paraId="0A5739C4" w14:textId="76469EA8" w:rsidR="003445CD" w:rsidRPr="00F600A0" w:rsidRDefault="003445CD" w:rsidP="00A94A80">
      <w:pPr>
        <w:pStyle w:val="ListParagraph"/>
        <w:numPr>
          <w:ilvl w:val="0"/>
          <w:numId w:val="6"/>
        </w:numPr>
        <w:rPr>
          <w:rFonts w:cstheme="minorHAnsi"/>
        </w:rPr>
      </w:pPr>
      <w:r w:rsidRPr="00F600A0">
        <w:rPr>
          <w:rFonts w:cstheme="minorHAnsi"/>
        </w:rPr>
        <w:t xml:space="preserve">NCFE </w:t>
      </w:r>
      <w:r w:rsidR="001B4327" w:rsidRPr="00F600A0">
        <w:rPr>
          <w:rFonts w:cstheme="minorHAnsi"/>
        </w:rPr>
        <w:t>Certificate in Sport</w:t>
      </w:r>
      <w:r w:rsidR="00107CB0" w:rsidRPr="00F600A0">
        <w:rPr>
          <w:rFonts w:cstheme="minorHAnsi"/>
        </w:rPr>
        <w:t xml:space="preserve"> (Level 1)</w:t>
      </w:r>
    </w:p>
    <w:p w14:paraId="28F48547" w14:textId="0BD5E33D" w:rsidR="003445CD" w:rsidRPr="00F600A0" w:rsidRDefault="003445CD" w:rsidP="00A94A80">
      <w:pPr>
        <w:pStyle w:val="ListParagraph"/>
        <w:numPr>
          <w:ilvl w:val="0"/>
          <w:numId w:val="6"/>
        </w:numPr>
        <w:rPr>
          <w:rFonts w:cstheme="minorHAnsi"/>
        </w:rPr>
      </w:pPr>
      <w:r w:rsidRPr="00F600A0">
        <w:rPr>
          <w:rFonts w:cstheme="minorHAnsi"/>
        </w:rPr>
        <w:t>NCFE Essential</w:t>
      </w:r>
      <w:r w:rsidR="0023516F" w:rsidRPr="00F600A0">
        <w:rPr>
          <w:rFonts w:cstheme="minorHAnsi"/>
        </w:rPr>
        <w:t xml:space="preserve"> </w:t>
      </w:r>
      <w:r w:rsidR="0070215D" w:rsidRPr="00F600A0">
        <w:rPr>
          <w:rFonts w:cstheme="minorHAnsi"/>
        </w:rPr>
        <w:t xml:space="preserve">English in Everyday Life (Entry Level 1 → </w:t>
      </w:r>
      <w:r w:rsidR="00DE7C23" w:rsidRPr="00F600A0">
        <w:rPr>
          <w:rFonts w:cstheme="minorHAnsi"/>
        </w:rPr>
        <w:t>Level 1</w:t>
      </w:r>
      <w:r w:rsidR="0070215D" w:rsidRPr="00F600A0">
        <w:rPr>
          <w:rFonts w:cstheme="minorHAnsi"/>
        </w:rPr>
        <w:t>)</w:t>
      </w:r>
    </w:p>
    <w:p w14:paraId="5753B684" w14:textId="4628CFF7" w:rsidR="008E1473" w:rsidRPr="00F600A0" w:rsidRDefault="00DE7C23" w:rsidP="00A94A80">
      <w:pPr>
        <w:pStyle w:val="ListParagraph"/>
        <w:numPr>
          <w:ilvl w:val="0"/>
          <w:numId w:val="6"/>
        </w:numPr>
        <w:rPr>
          <w:rStyle w:val="Strong"/>
          <w:rFonts w:cstheme="minorHAnsi"/>
          <w:b w:val="0"/>
          <w:bCs w:val="0"/>
        </w:rPr>
      </w:pPr>
      <w:r w:rsidRPr="00F600A0">
        <w:rPr>
          <w:rFonts w:cstheme="minorHAnsi"/>
        </w:rPr>
        <w:t>NCFE Essential Maths in Everyday Life (Entry Level 1 → Level 1</w:t>
      </w:r>
      <w:r w:rsidR="000F7278" w:rsidRPr="00F600A0">
        <w:rPr>
          <w:rFonts w:cstheme="minorHAnsi"/>
        </w:rPr>
        <w:t>)</w:t>
      </w:r>
    </w:p>
    <w:p w14:paraId="427811AD" w14:textId="7C294BF3" w:rsidR="008E1473" w:rsidRPr="00F600A0" w:rsidRDefault="008E1473" w:rsidP="008E1473">
      <w:pPr>
        <w:rPr>
          <w:rFonts w:cstheme="minorHAnsi"/>
          <w:b/>
          <w:bCs/>
        </w:rPr>
      </w:pPr>
      <w:r w:rsidRPr="00F600A0">
        <w:rPr>
          <w:rStyle w:val="Strong"/>
          <w:rFonts w:cstheme="minorHAnsi"/>
          <w:b w:val="0"/>
          <w:bCs w:val="0"/>
        </w:rPr>
        <w:t>The school will maintain a live NCFE Qualification Register identifying each approved qualification, qualification number, level, operational end date, certification end date, delivery location, assessment method, assessor and IQA.</w:t>
      </w:r>
    </w:p>
    <w:p w14:paraId="3B8C25C2" w14:textId="2A5657B3" w:rsidR="008E1473" w:rsidRPr="00F600A0" w:rsidRDefault="008E1473" w:rsidP="008E1473">
      <w:pPr>
        <w:rPr>
          <w:rFonts w:cstheme="minorHAnsi"/>
          <w:b/>
          <w:bCs/>
        </w:rPr>
      </w:pPr>
      <w:r w:rsidRPr="00F600A0">
        <w:rPr>
          <w:rStyle w:val="Strong"/>
          <w:rFonts w:cstheme="minorHAnsi"/>
          <w:b w:val="0"/>
          <w:bCs w:val="0"/>
        </w:rPr>
        <w:t>The current Qualification Register will be reviewed before registration and delivery begin and whenever NCFE updates a qualification or specification.</w:t>
      </w:r>
    </w:p>
    <w:p w14:paraId="76B5C777" w14:textId="77777777" w:rsidR="004F1C5A" w:rsidRPr="00F600A0" w:rsidRDefault="004F1C5A" w:rsidP="004F1C5A">
      <w:pPr>
        <w:rPr>
          <w:rFonts w:cstheme="minorHAnsi"/>
        </w:rPr>
      </w:pPr>
    </w:p>
    <w:p w14:paraId="18D620CD" w14:textId="4DBEDCF0" w:rsidR="004F1C5A" w:rsidRPr="00F600A0" w:rsidRDefault="004F1C5A" w:rsidP="004F1C5A">
      <w:pPr>
        <w:pStyle w:val="Heading1"/>
      </w:pPr>
      <w:r w:rsidRPr="00F600A0">
        <w:t xml:space="preserve">Key Personnel </w:t>
      </w:r>
    </w:p>
    <w:p w14:paraId="5378174F" w14:textId="6A735F83" w:rsidR="004F1C5A" w:rsidRPr="00F600A0" w:rsidRDefault="004F1C5A" w:rsidP="00A94A80">
      <w:pPr>
        <w:pStyle w:val="ListParagraph"/>
        <w:numPr>
          <w:ilvl w:val="0"/>
          <w:numId w:val="7"/>
        </w:numPr>
        <w:rPr>
          <w:rFonts w:cstheme="minorHAnsi"/>
        </w:rPr>
      </w:pPr>
      <w:r w:rsidRPr="00F600A0">
        <w:rPr>
          <w:rFonts w:cstheme="minorHAnsi"/>
        </w:rPr>
        <w:t>Strategic Lead(s) – Accreditation: Natalie Brenton</w:t>
      </w:r>
      <w:r w:rsidR="00BD5CCD" w:rsidRPr="00F600A0">
        <w:rPr>
          <w:rFonts w:cstheme="minorHAnsi"/>
        </w:rPr>
        <w:t xml:space="preserve"> (DHT)</w:t>
      </w:r>
      <w:r w:rsidRPr="00F600A0">
        <w:rPr>
          <w:rFonts w:cstheme="minorHAnsi"/>
        </w:rPr>
        <w:t xml:space="preserve"> &amp; Jenny Onafowokan</w:t>
      </w:r>
      <w:r w:rsidR="00BD5CCD" w:rsidRPr="00F600A0">
        <w:rPr>
          <w:rFonts w:cstheme="minorHAnsi"/>
        </w:rPr>
        <w:t xml:space="preserve"> (AHT)</w:t>
      </w:r>
    </w:p>
    <w:p w14:paraId="1210467E" w14:textId="73B2CAF6" w:rsidR="004F1C5A" w:rsidRPr="00F600A0" w:rsidRDefault="00A77301" w:rsidP="00A94A80">
      <w:pPr>
        <w:pStyle w:val="ListParagraph"/>
        <w:numPr>
          <w:ilvl w:val="0"/>
          <w:numId w:val="7"/>
        </w:numPr>
        <w:rPr>
          <w:rFonts w:cstheme="minorHAnsi"/>
        </w:rPr>
      </w:pPr>
      <w:r w:rsidRPr="00F600A0">
        <w:rPr>
          <w:rFonts w:cstheme="minorHAnsi"/>
        </w:rPr>
        <w:t xml:space="preserve">TLR and Strategic Lead </w:t>
      </w:r>
      <w:r w:rsidR="00BD5CCD" w:rsidRPr="00F600A0">
        <w:rPr>
          <w:rFonts w:cstheme="minorHAnsi"/>
        </w:rPr>
        <w:t>for English: Will Connolly and Hannah Bratt</w:t>
      </w:r>
    </w:p>
    <w:p w14:paraId="7EAB7893" w14:textId="0ADCD719" w:rsidR="00212ABA" w:rsidRPr="00F600A0" w:rsidRDefault="00BD5CCD" w:rsidP="00A94A80">
      <w:pPr>
        <w:pStyle w:val="ListParagraph"/>
        <w:numPr>
          <w:ilvl w:val="0"/>
          <w:numId w:val="7"/>
        </w:numPr>
        <w:rPr>
          <w:rFonts w:cstheme="minorHAnsi"/>
        </w:rPr>
      </w:pPr>
      <w:r w:rsidRPr="00F600A0">
        <w:rPr>
          <w:rFonts w:cstheme="minorHAnsi"/>
        </w:rPr>
        <w:t>TLR and Strategic Lead for Maths: Amie Cash</w:t>
      </w:r>
    </w:p>
    <w:p w14:paraId="1359C612" w14:textId="1031E381" w:rsidR="006C1F0B" w:rsidRPr="00F600A0" w:rsidRDefault="006C1F0B" w:rsidP="00A94A80">
      <w:pPr>
        <w:pStyle w:val="ListParagraph"/>
        <w:numPr>
          <w:ilvl w:val="0"/>
          <w:numId w:val="7"/>
        </w:numPr>
        <w:rPr>
          <w:rFonts w:cstheme="minorHAnsi"/>
        </w:rPr>
      </w:pPr>
      <w:r w:rsidRPr="00F600A0">
        <w:rPr>
          <w:rFonts w:cstheme="minorHAnsi"/>
        </w:rPr>
        <w:t>TLR and Strategic Lead for PE: Emma Payne</w:t>
      </w:r>
    </w:p>
    <w:p w14:paraId="08B3A202" w14:textId="41B83610" w:rsidR="006C1F0B" w:rsidRPr="00F600A0" w:rsidRDefault="006C1F0B" w:rsidP="00A94A80">
      <w:pPr>
        <w:pStyle w:val="ListParagraph"/>
        <w:numPr>
          <w:ilvl w:val="0"/>
          <w:numId w:val="7"/>
        </w:numPr>
        <w:rPr>
          <w:rFonts w:cstheme="minorHAnsi"/>
        </w:rPr>
      </w:pPr>
      <w:r w:rsidRPr="00F600A0">
        <w:rPr>
          <w:rFonts w:cstheme="minorHAnsi"/>
        </w:rPr>
        <w:t>Exams Manager – Rebecca Tipper</w:t>
      </w:r>
    </w:p>
    <w:p w14:paraId="5BF0DB14" w14:textId="2E25CCDF" w:rsidR="00BD5CCD" w:rsidRPr="00F600A0" w:rsidRDefault="00BD5CCD" w:rsidP="00BD5CCD">
      <w:pPr>
        <w:rPr>
          <w:rFonts w:cstheme="minorHAnsi"/>
        </w:rPr>
      </w:pPr>
    </w:p>
    <w:p w14:paraId="756F5BD0" w14:textId="353789EB" w:rsidR="00BD5CCD" w:rsidRPr="00F600A0" w:rsidRDefault="00BD5CCD" w:rsidP="00BD5CCD">
      <w:pPr>
        <w:pStyle w:val="Heading1"/>
      </w:pPr>
      <w:r w:rsidRPr="00F600A0">
        <w:t>Assessment Principles</w:t>
      </w:r>
    </w:p>
    <w:p w14:paraId="3B8AF214" w14:textId="77777777" w:rsidR="0078732E" w:rsidRPr="00F600A0" w:rsidRDefault="0078732E" w:rsidP="0078732E">
      <w:pPr>
        <w:pStyle w:val="NormalWeb"/>
        <w:spacing w:line="300" w:lineRule="atLeast"/>
        <w:rPr>
          <w:rFonts w:asciiTheme="minorHAnsi" w:hAnsiTheme="minorHAnsi" w:cstheme="minorHAnsi"/>
          <w:b/>
          <w:bCs/>
          <w:sz w:val="22"/>
          <w:szCs w:val="22"/>
        </w:rPr>
      </w:pPr>
      <w:r w:rsidRPr="00F600A0">
        <w:rPr>
          <w:rStyle w:val="Strong"/>
          <w:rFonts w:asciiTheme="minorHAnsi" w:hAnsiTheme="minorHAnsi" w:cstheme="minorHAnsi"/>
          <w:b w:val="0"/>
          <w:bCs w:val="0"/>
          <w:sz w:val="22"/>
          <w:szCs w:val="22"/>
        </w:rPr>
        <w:t>Internal assessment is the process by which authorised centre staff make and record judgements about learner evidence against the published learning outcomes, assessment criteria or grading descriptors of an NCFE qualification.</w:t>
      </w:r>
    </w:p>
    <w:p w14:paraId="5C75C294" w14:textId="77777777" w:rsidR="0078732E" w:rsidRPr="00F600A0" w:rsidRDefault="0078732E" w:rsidP="0078732E">
      <w:pPr>
        <w:pStyle w:val="NormalWeb"/>
        <w:spacing w:line="300" w:lineRule="atLeast"/>
        <w:rPr>
          <w:rFonts w:asciiTheme="minorHAnsi" w:hAnsiTheme="minorHAnsi" w:cstheme="minorHAnsi"/>
          <w:b/>
          <w:bCs/>
          <w:sz w:val="22"/>
          <w:szCs w:val="22"/>
        </w:rPr>
      </w:pPr>
      <w:r w:rsidRPr="00F600A0">
        <w:rPr>
          <w:rStyle w:val="Strong"/>
          <w:rFonts w:asciiTheme="minorHAnsi" w:hAnsiTheme="minorHAnsi" w:cstheme="minorHAnsi"/>
          <w:b w:val="0"/>
          <w:bCs w:val="0"/>
          <w:sz w:val="22"/>
          <w:szCs w:val="22"/>
        </w:rPr>
        <w:t>External assessments may be delivered by the centre but are set, controlled or marked externally in accordance with NCFE and applicable JCQ requirements. They are not internally assessed unless the qualification specification expressly states otherwise.</w:t>
      </w:r>
    </w:p>
    <w:p w14:paraId="2A1569B0" w14:textId="230771C8" w:rsidR="00DF7720" w:rsidRPr="00F600A0" w:rsidRDefault="00DF7720" w:rsidP="00821D9E">
      <w:pPr>
        <w:rPr>
          <w:rFonts w:cstheme="minorHAnsi"/>
        </w:rPr>
      </w:pPr>
      <w:r w:rsidRPr="00F600A0">
        <w:rPr>
          <w:rFonts w:cstheme="minorHAnsi"/>
        </w:rPr>
        <w:t>In order for The Westminster School to achieve the aims set out on Page 1 of this policy, the centre will</w:t>
      </w:r>
      <w:r w:rsidR="00547CC0" w:rsidRPr="00F600A0">
        <w:rPr>
          <w:rFonts w:cstheme="minorHAnsi"/>
        </w:rPr>
        <w:t>:</w:t>
      </w:r>
    </w:p>
    <w:p w14:paraId="1E074350" w14:textId="737929DB" w:rsidR="00547CC0" w:rsidRPr="00F600A0" w:rsidRDefault="00547CC0" w:rsidP="00A94A80">
      <w:pPr>
        <w:numPr>
          <w:ilvl w:val="0"/>
          <w:numId w:val="8"/>
        </w:numPr>
        <w:spacing w:after="0" w:line="240" w:lineRule="auto"/>
        <w:rPr>
          <w:rFonts w:cstheme="minorHAnsi"/>
        </w:rPr>
      </w:pPr>
      <w:r w:rsidRPr="00F600A0">
        <w:rPr>
          <w:rFonts w:cstheme="minorHAnsi"/>
        </w:rPr>
        <w:t>Ensure learners are provided with assignments that are fit for purpose and enable them to produce the appropriate evidence for assessment.</w:t>
      </w:r>
    </w:p>
    <w:p w14:paraId="17AE1913" w14:textId="77777777" w:rsidR="00547CC0" w:rsidRPr="00F600A0" w:rsidRDefault="00547CC0" w:rsidP="00A94A80">
      <w:pPr>
        <w:numPr>
          <w:ilvl w:val="0"/>
          <w:numId w:val="8"/>
        </w:numPr>
        <w:spacing w:after="0" w:line="240" w:lineRule="auto"/>
        <w:rPr>
          <w:rFonts w:cstheme="minorHAnsi"/>
        </w:rPr>
      </w:pPr>
      <w:r w:rsidRPr="00F600A0">
        <w:rPr>
          <w:rFonts w:cstheme="minorHAnsi"/>
        </w:rPr>
        <w:t>Produce clear assessment plans at the beginning of programmes.</w:t>
      </w:r>
    </w:p>
    <w:p w14:paraId="0D04AC8C" w14:textId="1AE43D71" w:rsidR="00547CC0" w:rsidRPr="00F600A0" w:rsidRDefault="00414353" w:rsidP="00414353">
      <w:pPr>
        <w:pStyle w:val="ListParagraph"/>
        <w:numPr>
          <w:ilvl w:val="0"/>
          <w:numId w:val="8"/>
        </w:numPr>
        <w:spacing w:after="0" w:line="300" w:lineRule="atLeast"/>
        <w:rPr>
          <w:rFonts w:eastAsia="Times New Roman" w:cstheme="minorHAnsi"/>
          <w:sz w:val="21"/>
          <w:szCs w:val="21"/>
          <w:lang w:eastAsia="en-GB"/>
        </w:rPr>
      </w:pPr>
      <w:r w:rsidRPr="00F600A0">
        <w:rPr>
          <w:rFonts w:eastAsia="Times New Roman" w:cstheme="minorHAnsi"/>
          <w:lang w:eastAsia="en-GB"/>
        </w:rPr>
        <w:t>Provide learners with clear assessment schedules and submission deadlines.</w:t>
      </w:r>
      <w:r w:rsidR="00547CC0" w:rsidRPr="00F600A0">
        <w:rPr>
          <w:rFonts w:cstheme="minorHAnsi"/>
        </w:rPr>
        <w:t>. (i.e. through assessment plans)</w:t>
      </w:r>
    </w:p>
    <w:p w14:paraId="075C24A5" w14:textId="77777777" w:rsidR="00547CC0" w:rsidRPr="00F600A0" w:rsidRDefault="00547CC0" w:rsidP="00A94A80">
      <w:pPr>
        <w:numPr>
          <w:ilvl w:val="0"/>
          <w:numId w:val="8"/>
        </w:numPr>
        <w:spacing w:after="0" w:line="240" w:lineRule="auto"/>
        <w:rPr>
          <w:rFonts w:cstheme="minorHAnsi"/>
        </w:rPr>
      </w:pPr>
      <w:r w:rsidRPr="00F600A0">
        <w:rPr>
          <w:rFonts w:cstheme="minorHAnsi"/>
        </w:rPr>
        <w:t>Assess learners evidence using only the published assessment and grading criteria.</w:t>
      </w:r>
    </w:p>
    <w:p w14:paraId="74F680BD" w14:textId="0075AABE" w:rsidR="00547CC0" w:rsidRPr="00F600A0" w:rsidRDefault="00547CC0" w:rsidP="00A94A80">
      <w:pPr>
        <w:numPr>
          <w:ilvl w:val="0"/>
          <w:numId w:val="8"/>
        </w:numPr>
        <w:spacing w:after="0" w:line="240" w:lineRule="auto"/>
        <w:rPr>
          <w:rFonts w:cstheme="minorHAnsi"/>
        </w:rPr>
      </w:pPr>
      <w:r w:rsidRPr="00F600A0">
        <w:rPr>
          <w:rFonts w:cstheme="minorHAnsi"/>
        </w:rPr>
        <w:t>Ensure assessment practices meet current JCQ and NCFE assessment guidance and requirements.</w:t>
      </w:r>
    </w:p>
    <w:p w14:paraId="2FB5D8B5" w14:textId="77777777" w:rsidR="00547CC0" w:rsidRPr="00F600A0" w:rsidRDefault="00547CC0" w:rsidP="00A94A80">
      <w:pPr>
        <w:numPr>
          <w:ilvl w:val="0"/>
          <w:numId w:val="8"/>
        </w:numPr>
        <w:spacing w:after="0" w:line="240" w:lineRule="auto"/>
        <w:rPr>
          <w:rFonts w:cstheme="minorHAnsi"/>
        </w:rPr>
      </w:pPr>
      <w:r w:rsidRPr="00F600A0">
        <w:rPr>
          <w:rFonts w:cstheme="minorHAnsi"/>
        </w:rPr>
        <w:t>Ensure assessment decisions are impartial, valid and reliable.</w:t>
      </w:r>
    </w:p>
    <w:p w14:paraId="6E476FF1" w14:textId="77777777" w:rsidR="00547CC0" w:rsidRPr="00F600A0" w:rsidRDefault="00547CC0" w:rsidP="00A94A80">
      <w:pPr>
        <w:numPr>
          <w:ilvl w:val="0"/>
          <w:numId w:val="8"/>
        </w:numPr>
        <w:spacing w:after="0" w:line="240" w:lineRule="auto"/>
        <w:rPr>
          <w:rFonts w:cstheme="minorHAnsi"/>
        </w:rPr>
      </w:pPr>
      <w:r w:rsidRPr="00F600A0">
        <w:rPr>
          <w:rFonts w:cstheme="minorHAnsi"/>
        </w:rPr>
        <w:t>Develop assessment procedures that will minimise the opportunity for malpractice.</w:t>
      </w:r>
    </w:p>
    <w:p w14:paraId="459E68BC" w14:textId="2A2A6C48" w:rsidR="00547CC0" w:rsidRPr="00F600A0" w:rsidRDefault="00547CC0" w:rsidP="00A94A80">
      <w:pPr>
        <w:numPr>
          <w:ilvl w:val="0"/>
          <w:numId w:val="8"/>
        </w:numPr>
        <w:spacing w:after="0" w:line="240" w:lineRule="auto"/>
        <w:rPr>
          <w:rFonts w:cstheme="minorHAnsi"/>
        </w:rPr>
      </w:pPr>
      <w:r w:rsidRPr="00F600A0">
        <w:rPr>
          <w:rFonts w:cstheme="minorHAnsi"/>
        </w:rPr>
        <w:t>Maintain accurate and detailed records of assessment decision</w:t>
      </w:r>
      <w:r w:rsidR="00BE66F9" w:rsidRPr="00F600A0">
        <w:rPr>
          <w:rFonts w:cstheme="minorHAnsi"/>
        </w:rPr>
        <w:t>s that are based solely on published NCFE criteria.</w:t>
      </w:r>
    </w:p>
    <w:p w14:paraId="6924DB9F" w14:textId="630E0819" w:rsidR="00547CC0" w:rsidRPr="00F600A0" w:rsidRDefault="00547CC0" w:rsidP="00A94A80">
      <w:pPr>
        <w:numPr>
          <w:ilvl w:val="0"/>
          <w:numId w:val="8"/>
        </w:numPr>
        <w:spacing w:after="0" w:line="240" w:lineRule="auto"/>
        <w:rPr>
          <w:rFonts w:cstheme="minorHAnsi"/>
        </w:rPr>
      </w:pPr>
      <w:r w:rsidRPr="00F600A0">
        <w:rPr>
          <w:rFonts w:cstheme="minorHAnsi"/>
        </w:rPr>
        <w:t xml:space="preserve">Maintain a robust </w:t>
      </w:r>
      <w:r w:rsidR="007B40CC" w:rsidRPr="00F600A0">
        <w:rPr>
          <w:rFonts w:cstheme="minorHAnsi"/>
        </w:rPr>
        <w:t>IQA process</w:t>
      </w:r>
      <w:r w:rsidRPr="00F600A0">
        <w:rPr>
          <w:rFonts w:cstheme="minorHAnsi"/>
        </w:rPr>
        <w:t>.</w:t>
      </w:r>
    </w:p>
    <w:p w14:paraId="460A4F1C" w14:textId="77777777" w:rsidR="00547CC0" w:rsidRPr="00F600A0" w:rsidRDefault="00547CC0" w:rsidP="00A94A80">
      <w:pPr>
        <w:numPr>
          <w:ilvl w:val="0"/>
          <w:numId w:val="8"/>
        </w:numPr>
        <w:spacing w:after="0" w:line="240" w:lineRule="auto"/>
        <w:rPr>
          <w:rFonts w:cstheme="minorHAnsi"/>
        </w:rPr>
      </w:pPr>
      <w:r w:rsidRPr="00F600A0">
        <w:rPr>
          <w:rFonts w:cstheme="minorHAnsi"/>
        </w:rPr>
        <w:t xml:space="preserve">Provide samples for standards verification. </w:t>
      </w:r>
    </w:p>
    <w:p w14:paraId="1489B1AD" w14:textId="77777777" w:rsidR="00547CC0" w:rsidRPr="00F600A0" w:rsidRDefault="00547CC0" w:rsidP="00A94A80">
      <w:pPr>
        <w:numPr>
          <w:ilvl w:val="0"/>
          <w:numId w:val="8"/>
        </w:numPr>
        <w:spacing w:after="0" w:line="240" w:lineRule="auto"/>
        <w:rPr>
          <w:rFonts w:cstheme="minorHAnsi"/>
        </w:rPr>
      </w:pPr>
      <w:r w:rsidRPr="00F600A0">
        <w:rPr>
          <w:rFonts w:cstheme="minorHAnsi"/>
        </w:rPr>
        <w:t>Monitor standards verification reports and act upon any immediate actions.</w:t>
      </w:r>
    </w:p>
    <w:p w14:paraId="0171FEC9" w14:textId="77777777" w:rsidR="00547CC0" w:rsidRPr="00F600A0" w:rsidRDefault="00547CC0" w:rsidP="00A94A80">
      <w:pPr>
        <w:numPr>
          <w:ilvl w:val="0"/>
          <w:numId w:val="8"/>
        </w:numPr>
        <w:spacing w:after="0" w:line="240" w:lineRule="auto"/>
        <w:rPr>
          <w:rFonts w:cstheme="minorHAnsi"/>
        </w:rPr>
      </w:pPr>
      <w:r w:rsidRPr="00F600A0">
        <w:rPr>
          <w:rFonts w:cstheme="minorHAnsi"/>
        </w:rPr>
        <w:t>Share good practice between assessors.</w:t>
      </w:r>
    </w:p>
    <w:p w14:paraId="0D481CB2" w14:textId="77777777" w:rsidR="00547CC0" w:rsidRPr="00F600A0" w:rsidRDefault="00547CC0" w:rsidP="00A94A80">
      <w:pPr>
        <w:numPr>
          <w:ilvl w:val="0"/>
          <w:numId w:val="8"/>
        </w:numPr>
        <w:spacing w:after="0" w:line="240" w:lineRule="auto"/>
        <w:rPr>
          <w:rFonts w:cstheme="minorHAnsi"/>
        </w:rPr>
      </w:pPr>
      <w:r w:rsidRPr="00F600A0">
        <w:rPr>
          <w:rFonts w:cstheme="minorHAnsi"/>
        </w:rPr>
        <w:t xml:space="preserve">Ensure that the role of the assessor is understood. </w:t>
      </w:r>
    </w:p>
    <w:p w14:paraId="22818A92" w14:textId="77777777" w:rsidR="00547CC0" w:rsidRPr="00F600A0" w:rsidRDefault="00547CC0" w:rsidP="00A94A80">
      <w:pPr>
        <w:numPr>
          <w:ilvl w:val="0"/>
          <w:numId w:val="8"/>
        </w:numPr>
        <w:spacing w:after="0" w:line="240" w:lineRule="auto"/>
        <w:rPr>
          <w:rFonts w:cstheme="minorHAnsi"/>
        </w:rPr>
      </w:pPr>
      <w:r w:rsidRPr="00F600A0">
        <w:rPr>
          <w:rFonts w:cstheme="minorHAnsi"/>
        </w:rPr>
        <w:t xml:space="preserve">Provide resources to ensure that assessment can be performed accurately. </w:t>
      </w:r>
    </w:p>
    <w:p w14:paraId="5EADC0F7" w14:textId="46858481" w:rsidR="00547CC0" w:rsidRPr="00F600A0" w:rsidRDefault="00547CC0" w:rsidP="00A94A80">
      <w:pPr>
        <w:numPr>
          <w:ilvl w:val="0"/>
          <w:numId w:val="8"/>
        </w:numPr>
        <w:spacing w:after="0" w:line="240" w:lineRule="auto"/>
        <w:rPr>
          <w:rFonts w:cstheme="minorHAnsi"/>
        </w:rPr>
      </w:pPr>
      <w:r w:rsidRPr="00F600A0">
        <w:rPr>
          <w:rFonts w:cstheme="minorHAnsi"/>
        </w:rPr>
        <w:lastRenderedPageBreak/>
        <w:t xml:space="preserve">Maintain and store securely all assessment and </w:t>
      </w:r>
      <w:r w:rsidR="00BE66F9" w:rsidRPr="00F600A0">
        <w:rPr>
          <w:rFonts w:cstheme="minorHAnsi"/>
        </w:rPr>
        <w:t>IQA</w:t>
      </w:r>
      <w:r w:rsidRPr="00F600A0">
        <w:rPr>
          <w:rFonts w:cstheme="minorHAnsi"/>
        </w:rPr>
        <w:t xml:space="preserve"> in accordance with NCFE guidelines</w:t>
      </w:r>
      <w:r w:rsidR="008D0778" w:rsidRPr="00F600A0">
        <w:rPr>
          <w:rFonts w:cstheme="minorHAnsi"/>
        </w:rPr>
        <w:t>.</w:t>
      </w:r>
    </w:p>
    <w:p w14:paraId="6CE2F8BB" w14:textId="77777777" w:rsidR="005240A6" w:rsidRPr="00F600A0" w:rsidRDefault="005240A6" w:rsidP="000D6D4E">
      <w:pPr>
        <w:pStyle w:val="Header"/>
        <w:tabs>
          <w:tab w:val="clear" w:pos="4513"/>
          <w:tab w:val="clear" w:pos="9026"/>
        </w:tabs>
        <w:rPr>
          <w:rFonts w:cstheme="minorHAnsi"/>
        </w:rPr>
      </w:pPr>
    </w:p>
    <w:p w14:paraId="238C601B" w14:textId="22B407B3" w:rsidR="005240A6" w:rsidRPr="00F600A0" w:rsidRDefault="005240A6" w:rsidP="005240A6">
      <w:pPr>
        <w:pStyle w:val="Heading2"/>
        <w:rPr>
          <w:rFonts w:asciiTheme="minorHAnsi" w:hAnsiTheme="minorHAnsi" w:cstheme="minorHAnsi"/>
        </w:rPr>
      </w:pPr>
      <w:r w:rsidRPr="00F600A0">
        <w:rPr>
          <w:rFonts w:asciiTheme="minorHAnsi" w:hAnsiTheme="minorHAnsi" w:cstheme="minorHAnsi"/>
        </w:rPr>
        <w:t>Externally set (paper based or on-screen) assessments</w:t>
      </w:r>
    </w:p>
    <w:p w14:paraId="69D68960" w14:textId="77777777" w:rsidR="000D6D4E" w:rsidRPr="00F600A0" w:rsidRDefault="000D6D4E" w:rsidP="000D6D4E">
      <w:pPr>
        <w:rPr>
          <w:rFonts w:cstheme="minorHAnsi"/>
        </w:rPr>
      </w:pPr>
      <w:r w:rsidRPr="00F600A0">
        <w:rPr>
          <w:rFonts w:cstheme="minorHAnsi"/>
        </w:rPr>
        <w:t>External assessments will be conducted in accordance with the current NCFE assessment regulations applicable to the qualification and assessment format.</w:t>
      </w:r>
    </w:p>
    <w:p w14:paraId="66612767" w14:textId="77777777" w:rsidR="000D6D4E" w:rsidRPr="00F600A0" w:rsidRDefault="000D6D4E" w:rsidP="000D6D4E">
      <w:pPr>
        <w:rPr>
          <w:rFonts w:cstheme="minorHAnsi"/>
        </w:rPr>
      </w:pPr>
      <w:r w:rsidRPr="00F600A0">
        <w:rPr>
          <w:rFonts w:cstheme="minorHAnsi"/>
        </w:rPr>
        <w:t>NCFE set-date-and-time external assessments will follow current JCQ Instructions for Conducting Examinations and General Regulations for Approved Centres where NCFE requires this.</w:t>
      </w:r>
    </w:p>
    <w:p w14:paraId="38317A1A" w14:textId="77777777" w:rsidR="000D6D4E" w:rsidRPr="00F600A0" w:rsidRDefault="000D6D4E" w:rsidP="000D6D4E">
      <w:pPr>
        <w:rPr>
          <w:rFonts w:cstheme="minorHAnsi"/>
        </w:rPr>
      </w:pPr>
      <w:r w:rsidRPr="00F600A0">
        <w:rPr>
          <w:rFonts w:cstheme="minorHAnsi"/>
        </w:rPr>
        <w:t>Windowed, on-screen, Functional Skills and Digital Functional Skills assessments will follow the specific current NCFE and JCQ requirements applicable to those assessments.</w:t>
      </w:r>
    </w:p>
    <w:p w14:paraId="5D260F8F" w14:textId="77777777" w:rsidR="000D6D4E" w:rsidRPr="00F600A0" w:rsidRDefault="000D6D4E" w:rsidP="000D6D4E">
      <w:pPr>
        <w:rPr>
          <w:rFonts w:cstheme="minorHAnsi"/>
        </w:rPr>
      </w:pPr>
      <w:r w:rsidRPr="00F600A0">
        <w:rPr>
          <w:rFonts w:cstheme="minorHAnsi"/>
        </w:rPr>
        <w:t>Before each assessment series, the Examinations Officer will identify and retain the current instructions applying to each assessment.</w:t>
      </w:r>
    </w:p>
    <w:p w14:paraId="2130C32A" w14:textId="02CC4D74" w:rsidR="000D6D4E" w:rsidRPr="00F600A0" w:rsidRDefault="000D6D4E" w:rsidP="000D6D4E">
      <w:pPr>
        <w:rPr>
          <w:rFonts w:cstheme="minorHAnsi"/>
        </w:rPr>
      </w:pPr>
      <w:r w:rsidRPr="00F600A0">
        <w:rPr>
          <w:rFonts w:cstheme="minorHAnsi"/>
        </w:rPr>
        <w:t>Any required resits or retakes will be managed in accordance with current NCFE qualification and assessment regulations.</w:t>
      </w:r>
    </w:p>
    <w:p w14:paraId="780D3B8A" w14:textId="77777777" w:rsidR="00F013CF" w:rsidRPr="00F600A0" w:rsidRDefault="00F013CF" w:rsidP="00F013CF">
      <w:pPr>
        <w:rPr>
          <w:rFonts w:cstheme="minorHAnsi"/>
        </w:rPr>
      </w:pPr>
    </w:p>
    <w:p w14:paraId="123BC93B" w14:textId="77777777" w:rsidR="00212ABA" w:rsidRPr="00F600A0" w:rsidRDefault="00212ABA" w:rsidP="00E32315">
      <w:pPr>
        <w:pStyle w:val="Heading2"/>
        <w:rPr>
          <w:rFonts w:asciiTheme="minorHAnsi" w:hAnsiTheme="minorHAnsi" w:cstheme="minorHAnsi"/>
        </w:rPr>
      </w:pPr>
      <w:r w:rsidRPr="00F600A0">
        <w:rPr>
          <w:rFonts w:asciiTheme="minorHAnsi" w:hAnsiTheme="minorHAnsi" w:cstheme="minorHAnsi"/>
        </w:rPr>
        <w:t xml:space="preserve">Assessment Procedures </w:t>
      </w:r>
    </w:p>
    <w:p w14:paraId="1AA39D53" w14:textId="062B0519" w:rsidR="00212ABA" w:rsidRPr="00F600A0" w:rsidRDefault="00AA6ABB" w:rsidP="00E32315">
      <w:pPr>
        <w:spacing w:line="240" w:lineRule="auto"/>
        <w:rPr>
          <w:rFonts w:cstheme="minorHAnsi"/>
        </w:rPr>
      </w:pPr>
      <w:r w:rsidRPr="00F600A0">
        <w:rPr>
          <w:rFonts w:cstheme="minorHAnsi"/>
        </w:rPr>
        <w:t>Assessment procedures will reflect the requirements of the relevant NCFE qualification. Centre-assessed units will be assessed and recorded by authorised assessors. Externally assessed components will be administered by the Examinations Officer in accordance with current NCFE and applicable JCQ instructions.</w:t>
      </w:r>
      <w:r w:rsidR="00212ABA" w:rsidRPr="00F600A0">
        <w:rPr>
          <w:rFonts w:cstheme="minorHAnsi"/>
        </w:rPr>
        <w:t xml:space="preserve">. </w:t>
      </w:r>
    </w:p>
    <w:p w14:paraId="372BFF34" w14:textId="77777777" w:rsidR="00363EA9" w:rsidRPr="00F600A0" w:rsidRDefault="00363EA9" w:rsidP="00363EA9">
      <w:pPr>
        <w:spacing w:line="240" w:lineRule="auto"/>
        <w:rPr>
          <w:rFonts w:cstheme="minorHAnsi"/>
        </w:rPr>
      </w:pPr>
      <w:r w:rsidRPr="00F600A0">
        <w:rPr>
          <w:rFonts w:cstheme="minorHAnsi"/>
        </w:rPr>
        <w:t>Feedback will be timely, constructive and accessible. It may be given verbally, visually, in writing or through an appropriate communication method. The assessor must retain an adequate record of formal assessment feedback and the assessment decision.</w:t>
      </w:r>
    </w:p>
    <w:p w14:paraId="66A5FFA2" w14:textId="77777777" w:rsidR="00880F08" w:rsidRPr="00F600A0" w:rsidRDefault="00212ABA" w:rsidP="00363EA9">
      <w:pPr>
        <w:spacing w:line="240" w:lineRule="auto"/>
        <w:rPr>
          <w:rFonts w:cstheme="minorHAnsi"/>
        </w:rPr>
      </w:pPr>
      <w:r w:rsidRPr="00F600A0">
        <w:rPr>
          <w:rFonts w:cstheme="minorHAnsi"/>
        </w:rPr>
        <w:t xml:space="preserve">Assessors should document </w:t>
      </w:r>
      <w:r w:rsidR="004D5F7E" w:rsidRPr="00F600A0">
        <w:rPr>
          <w:rFonts w:cstheme="minorHAnsi"/>
        </w:rPr>
        <w:t>students’</w:t>
      </w:r>
      <w:r w:rsidRPr="00F600A0">
        <w:rPr>
          <w:rFonts w:cstheme="minorHAnsi"/>
        </w:rPr>
        <w:t xml:space="preserve"> progress by uploading evidence onto the Evidence for Learning platform and in student portfolios as students may want to use these portfolios to help them prepare for assessments. If this is not possible then workbooks may need to be completed and stored appropriately. </w:t>
      </w:r>
    </w:p>
    <w:p w14:paraId="7F4C4549" w14:textId="77777777" w:rsidR="00880F08" w:rsidRPr="00F600A0" w:rsidRDefault="00880F08" w:rsidP="00E94161">
      <w:pPr>
        <w:spacing w:line="240" w:lineRule="auto"/>
        <w:rPr>
          <w:rFonts w:cstheme="minorHAnsi"/>
        </w:rPr>
      </w:pPr>
      <w:r w:rsidRPr="00F600A0">
        <w:rPr>
          <w:rFonts w:cstheme="minorHAnsi"/>
        </w:rPr>
        <w:t>Evidence must be valid, authentic, current, sufficient and reliable.</w:t>
      </w:r>
    </w:p>
    <w:p w14:paraId="5B750A72" w14:textId="77777777" w:rsidR="00880F08" w:rsidRPr="00F600A0" w:rsidRDefault="00880F08" w:rsidP="00880F08">
      <w:pPr>
        <w:spacing w:line="240" w:lineRule="auto"/>
        <w:rPr>
          <w:rFonts w:cstheme="minorHAnsi"/>
        </w:rPr>
      </w:pPr>
      <w:r w:rsidRPr="00F600A0">
        <w:rPr>
          <w:rFonts w:cstheme="minorHAnsi"/>
        </w:rPr>
        <w:t>Observation records must identify what the learner personally demonstrated and how this met the relevant criterion.</w:t>
      </w:r>
    </w:p>
    <w:p w14:paraId="5FCC75F2" w14:textId="77777777" w:rsidR="00880F08" w:rsidRPr="00F600A0" w:rsidRDefault="00880F08" w:rsidP="00880F08">
      <w:pPr>
        <w:spacing w:line="240" w:lineRule="auto"/>
        <w:rPr>
          <w:rFonts w:cstheme="minorHAnsi"/>
        </w:rPr>
      </w:pPr>
      <w:r w:rsidRPr="00F600A0">
        <w:rPr>
          <w:rFonts w:cstheme="minorHAnsi"/>
        </w:rPr>
        <w:t>Question-and-answer records must include sufficient detail about the questions asked, the learner’s responses and the assessor’s judgement.</w:t>
      </w:r>
    </w:p>
    <w:p w14:paraId="7B997A24" w14:textId="77777777" w:rsidR="00880F08" w:rsidRPr="00F600A0" w:rsidRDefault="00880F08" w:rsidP="00880F08">
      <w:pPr>
        <w:spacing w:line="240" w:lineRule="auto"/>
        <w:rPr>
          <w:rFonts w:cstheme="minorHAnsi"/>
        </w:rPr>
      </w:pPr>
      <w:r w:rsidRPr="00F600A0">
        <w:rPr>
          <w:rFonts w:cstheme="minorHAnsi"/>
        </w:rPr>
        <w:t>Witness statements must identify the witness, role, relationship to the activity, date and the achievement observed.</w:t>
      </w:r>
    </w:p>
    <w:p w14:paraId="706DFA64" w14:textId="4FA782EE" w:rsidR="00E94161" w:rsidRPr="00F600A0" w:rsidRDefault="00880F08" w:rsidP="00880F08">
      <w:pPr>
        <w:spacing w:line="240" w:lineRule="auto"/>
        <w:rPr>
          <w:rFonts w:cstheme="minorHAnsi"/>
        </w:rPr>
      </w:pPr>
      <w:r w:rsidRPr="00F600A0">
        <w:rPr>
          <w:rFonts w:cstheme="minorHAnsi"/>
        </w:rPr>
        <w:t>Digital evidence must be stored in an authorised secure system with an audit trail showing creation, upload and any subsequent amendment.</w:t>
      </w:r>
    </w:p>
    <w:p w14:paraId="653685F8" w14:textId="1DE9E811" w:rsidR="00E94161" w:rsidRPr="00F600A0" w:rsidRDefault="00E94161" w:rsidP="00880F08">
      <w:pPr>
        <w:spacing w:line="240" w:lineRule="auto"/>
        <w:rPr>
          <w:rFonts w:cstheme="minorHAnsi"/>
        </w:rPr>
      </w:pPr>
      <w:r w:rsidRPr="00F600A0">
        <w:rPr>
          <w:rFonts w:cstheme="minorHAnsi"/>
        </w:rPr>
        <w:t>Evidence must be organised effectively so that assessment and quality assurance can be undertaken efficiently.</w:t>
      </w:r>
    </w:p>
    <w:p w14:paraId="2693CA47" w14:textId="77777777" w:rsidR="00DF1252" w:rsidRPr="00F600A0" w:rsidRDefault="00DF1252" w:rsidP="00963193">
      <w:pPr>
        <w:spacing w:line="240" w:lineRule="auto"/>
        <w:rPr>
          <w:rFonts w:cstheme="minorHAnsi"/>
        </w:rPr>
      </w:pPr>
      <w:r w:rsidRPr="00F600A0">
        <w:rPr>
          <w:rFonts w:cstheme="minorHAnsi"/>
        </w:rPr>
        <w:t>All assessment evidence must be authenticated using a method appropriate to the learner and permitted by NCFE. Authentication may include a signed declaration, secure electronic confirmation, recorded verbal confirmation or another approved method.</w:t>
      </w:r>
    </w:p>
    <w:p w14:paraId="0EC3BCB8" w14:textId="77777777" w:rsidR="00DF1252" w:rsidRPr="00F600A0" w:rsidRDefault="00DF1252" w:rsidP="00DF1252">
      <w:pPr>
        <w:spacing w:line="240" w:lineRule="auto"/>
        <w:rPr>
          <w:rFonts w:cstheme="minorHAnsi"/>
        </w:rPr>
      </w:pPr>
      <w:r w:rsidRPr="00F600A0">
        <w:rPr>
          <w:rFonts w:cstheme="minorHAnsi"/>
        </w:rPr>
        <w:t>Photographs and video must be accompanied by sufficient information to identify the learner, date, activity, assessor, relevant assessment criteria and the individual achievement shown. Participation in a group activity alone does not demonstrate achievement.</w:t>
      </w:r>
    </w:p>
    <w:p w14:paraId="6F8C3792" w14:textId="15E4057B" w:rsidR="008752D6" w:rsidRPr="00F600A0" w:rsidRDefault="00DF1252" w:rsidP="008752D6">
      <w:pPr>
        <w:spacing w:line="240" w:lineRule="auto"/>
        <w:rPr>
          <w:rFonts w:cstheme="minorHAnsi"/>
        </w:rPr>
      </w:pPr>
      <w:r w:rsidRPr="00F600A0">
        <w:rPr>
          <w:rFonts w:cstheme="minorHAnsi"/>
        </w:rPr>
        <w:lastRenderedPageBreak/>
        <w:t>Consent, safeguarding and data protection requirements will be followed when photographs, video or audio are used as assessment evidence.</w:t>
      </w:r>
    </w:p>
    <w:p w14:paraId="3AD16242" w14:textId="77777777" w:rsidR="008752D6" w:rsidRPr="00F600A0" w:rsidRDefault="00212ABA" w:rsidP="008752D6">
      <w:pPr>
        <w:spacing w:line="240" w:lineRule="auto"/>
        <w:rPr>
          <w:rFonts w:cstheme="minorHAnsi"/>
        </w:rPr>
      </w:pPr>
      <w:r w:rsidRPr="00F600A0">
        <w:rPr>
          <w:rFonts w:cstheme="minorHAnsi"/>
        </w:rPr>
        <w:t>Other methods of recording student progress may be through:</w:t>
      </w:r>
    </w:p>
    <w:p w14:paraId="6026172C" w14:textId="7A9A2D73" w:rsidR="00212ABA" w:rsidRPr="00F600A0" w:rsidRDefault="00212ABA" w:rsidP="00A94A80">
      <w:pPr>
        <w:pStyle w:val="ListParagraph"/>
        <w:numPr>
          <w:ilvl w:val="0"/>
          <w:numId w:val="9"/>
        </w:numPr>
        <w:spacing w:line="240" w:lineRule="auto"/>
        <w:rPr>
          <w:rFonts w:cstheme="minorHAnsi"/>
        </w:rPr>
      </w:pPr>
      <w:r w:rsidRPr="00F600A0">
        <w:rPr>
          <w:rFonts w:cstheme="minorHAnsi"/>
        </w:rPr>
        <w:t>Observations Records</w:t>
      </w:r>
      <w:r w:rsidR="008752D6" w:rsidRPr="00F600A0">
        <w:rPr>
          <w:rFonts w:cstheme="minorHAnsi"/>
        </w:rPr>
        <w:t>.</w:t>
      </w:r>
    </w:p>
    <w:p w14:paraId="5A228D78" w14:textId="07CE9475" w:rsidR="008752D6" w:rsidRPr="00F600A0" w:rsidRDefault="00212ABA" w:rsidP="00A94A80">
      <w:pPr>
        <w:pStyle w:val="ListParagraph"/>
        <w:numPr>
          <w:ilvl w:val="0"/>
          <w:numId w:val="9"/>
        </w:numPr>
        <w:spacing w:line="240" w:lineRule="auto"/>
        <w:rPr>
          <w:rFonts w:cstheme="minorHAnsi"/>
        </w:rPr>
      </w:pPr>
      <w:r w:rsidRPr="00F600A0">
        <w:rPr>
          <w:rFonts w:cstheme="minorHAnsi"/>
        </w:rPr>
        <w:t>Recording of question and answer sessions</w:t>
      </w:r>
      <w:r w:rsidR="008752D6" w:rsidRPr="00F600A0">
        <w:rPr>
          <w:rFonts w:cstheme="minorHAnsi"/>
        </w:rPr>
        <w:t>.</w:t>
      </w:r>
      <w:r w:rsidRPr="00F600A0">
        <w:rPr>
          <w:rFonts w:cstheme="minorHAnsi"/>
        </w:rPr>
        <w:t xml:space="preserve"> (both group and individually)</w:t>
      </w:r>
    </w:p>
    <w:p w14:paraId="1EDC132A" w14:textId="14670909" w:rsidR="00212ABA" w:rsidRPr="00F600A0" w:rsidRDefault="00212ABA" w:rsidP="00A94A80">
      <w:pPr>
        <w:pStyle w:val="ListParagraph"/>
        <w:numPr>
          <w:ilvl w:val="0"/>
          <w:numId w:val="9"/>
        </w:numPr>
        <w:spacing w:line="240" w:lineRule="auto"/>
        <w:rPr>
          <w:rFonts w:cstheme="minorHAnsi"/>
        </w:rPr>
      </w:pPr>
      <w:r w:rsidRPr="00F600A0">
        <w:rPr>
          <w:rFonts w:cstheme="minorHAnsi"/>
        </w:rPr>
        <w:t>Witness statements</w:t>
      </w:r>
      <w:r w:rsidR="008752D6" w:rsidRPr="00F600A0">
        <w:rPr>
          <w:rFonts w:cstheme="minorHAnsi"/>
        </w:rPr>
        <w:t>.</w:t>
      </w:r>
    </w:p>
    <w:p w14:paraId="7BD7F936" w14:textId="4FD26108" w:rsidR="00212ABA" w:rsidRPr="00F600A0" w:rsidRDefault="00212ABA" w:rsidP="00A94A80">
      <w:pPr>
        <w:pStyle w:val="ListParagraph"/>
        <w:numPr>
          <w:ilvl w:val="0"/>
          <w:numId w:val="9"/>
        </w:numPr>
        <w:spacing w:line="240" w:lineRule="auto"/>
        <w:rPr>
          <w:rFonts w:cstheme="minorHAnsi"/>
        </w:rPr>
      </w:pPr>
      <w:r w:rsidRPr="00F600A0">
        <w:rPr>
          <w:rFonts w:cstheme="minorHAnsi"/>
        </w:rPr>
        <w:t>Workbooks completed</w:t>
      </w:r>
      <w:r w:rsidR="008752D6" w:rsidRPr="00F600A0">
        <w:rPr>
          <w:rFonts w:cstheme="minorHAnsi"/>
        </w:rPr>
        <w:t>.</w:t>
      </w:r>
    </w:p>
    <w:p w14:paraId="7C3442B2" w14:textId="2BF10DB5" w:rsidR="0024690F" w:rsidRPr="00F600A0" w:rsidRDefault="0024690F" w:rsidP="00A94A80">
      <w:pPr>
        <w:pStyle w:val="ListParagraph"/>
        <w:numPr>
          <w:ilvl w:val="0"/>
          <w:numId w:val="9"/>
        </w:numPr>
        <w:spacing w:line="240" w:lineRule="auto"/>
        <w:rPr>
          <w:rFonts w:cstheme="minorHAnsi"/>
        </w:rPr>
      </w:pPr>
      <w:r w:rsidRPr="00F600A0">
        <w:rPr>
          <w:rFonts w:cstheme="minorHAnsi"/>
        </w:rPr>
        <w:t xml:space="preserve">Photos and videos. </w:t>
      </w:r>
    </w:p>
    <w:p w14:paraId="666D10E6" w14:textId="1AAB55F5" w:rsidR="00212ABA" w:rsidRPr="00F600A0" w:rsidRDefault="0024690F" w:rsidP="00A94A80">
      <w:pPr>
        <w:pStyle w:val="ListParagraph"/>
        <w:numPr>
          <w:ilvl w:val="1"/>
          <w:numId w:val="9"/>
        </w:numPr>
        <w:spacing w:line="240" w:lineRule="auto"/>
        <w:rPr>
          <w:rFonts w:cstheme="minorHAnsi"/>
        </w:rPr>
      </w:pPr>
      <w:r w:rsidRPr="00F600A0">
        <w:rPr>
          <w:rFonts w:cstheme="minorHAnsi"/>
        </w:rPr>
        <w:t xml:space="preserve">Photo and video evidence can be a strong source of evidence, but this must be purposeful and demonstrate evidence of engagement and progress. If pictures are of a group activity, then assessment must be personalised to the learner and how that </w:t>
      </w:r>
      <w:r w:rsidR="002414C8" w:rsidRPr="00F600A0">
        <w:rPr>
          <w:rFonts w:cstheme="minorHAnsi"/>
        </w:rPr>
        <w:t>learner</w:t>
      </w:r>
      <w:r w:rsidRPr="00F600A0">
        <w:rPr>
          <w:rFonts w:cstheme="minorHAnsi"/>
        </w:rPr>
        <w:t xml:space="preserve"> engaged in the task/activity.</w:t>
      </w:r>
    </w:p>
    <w:p w14:paraId="2E629956" w14:textId="77777777" w:rsidR="0012489E" w:rsidRPr="00F600A0" w:rsidRDefault="0012489E" w:rsidP="0012489E">
      <w:pPr>
        <w:pStyle w:val="ListParagraph"/>
        <w:spacing w:line="240" w:lineRule="auto"/>
        <w:ind w:left="1440"/>
        <w:rPr>
          <w:rFonts w:cstheme="minorHAnsi"/>
        </w:rPr>
      </w:pPr>
    </w:p>
    <w:p w14:paraId="012E4836" w14:textId="77777777" w:rsidR="00212ABA" w:rsidRPr="00F600A0" w:rsidRDefault="00212ABA" w:rsidP="0012489E">
      <w:pPr>
        <w:pStyle w:val="Heading2"/>
        <w:rPr>
          <w:rFonts w:asciiTheme="minorHAnsi" w:hAnsiTheme="minorHAnsi" w:cstheme="minorHAnsi"/>
        </w:rPr>
      </w:pPr>
      <w:r w:rsidRPr="00F600A0">
        <w:rPr>
          <w:rFonts w:asciiTheme="minorHAnsi" w:hAnsiTheme="minorHAnsi" w:cstheme="minorHAnsi"/>
        </w:rPr>
        <w:t xml:space="preserve">Tracking Progress </w:t>
      </w:r>
    </w:p>
    <w:p w14:paraId="2C72BBC7" w14:textId="77777777" w:rsidR="00D64992" w:rsidRPr="00F600A0" w:rsidRDefault="00212ABA" w:rsidP="00A94A80">
      <w:pPr>
        <w:pStyle w:val="ListParagraph"/>
        <w:numPr>
          <w:ilvl w:val="0"/>
          <w:numId w:val="10"/>
        </w:numPr>
        <w:spacing w:after="0" w:line="240" w:lineRule="auto"/>
        <w:rPr>
          <w:rFonts w:cstheme="minorHAnsi"/>
        </w:rPr>
      </w:pPr>
      <w:r w:rsidRPr="00F600A0">
        <w:rPr>
          <w:rFonts w:cstheme="minorHAnsi"/>
        </w:rPr>
        <w:t xml:space="preserve">Each term a data snapshot will be </w:t>
      </w:r>
      <w:r w:rsidR="001A598C" w:rsidRPr="00F600A0">
        <w:rPr>
          <w:rFonts w:cstheme="minorHAnsi"/>
        </w:rPr>
        <w:t>entered by the course assessor</w:t>
      </w:r>
      <w:r w:rsidRPr="00F600A0">
        <w:rPr>
          <w:rFonts w:cstheme="minorHAnsi"/>
        </w:rPr>
        <w:t xml:space="preserve"> in order to identify whether students are on track to achieve their accreditation outcomes. This will be completed </w:t>
      </w:r>
      <w:r w:rsidR="001A598C" w:rsidRPr="00F600A0">
        <w:rPr>
          <w:rFonts w:cstheme="minorHAnsi"/>
        </w:rPr>
        <w:t>using Evidence for Learning Assessment Books.</w:t>
      </w:r>
      <w:r w:rsidRPr="00F600A0">
        <w:rPr>
          <w:rFonts w:cstheme="minorHAnsi"/>
        </w:rPr>
        <w:t xml:space="preserve"> </w:t>
      </w:r>
    </w:p>
    <w:p w14:paraId="6CFF2760" w14:textId="79928ECB" w:rsidR="00D64992" w:rsidRPr="00F600A0" w:rsidRDefault="00212ABA" w:rsidP="00A94A80">
      <w:pPr>
        <w:pStyle w:val="ListParagraph"/>
        <w:numPr>
          <w:ilvl w:val="0"/>
          <w:numId w:val="10"/>
        </w:numPr>
        <w:spacing w:after="0" w:line="240" w:lineRule="auto"/>
        <w:rPr>
          <w:rFonts w:cstheme="minorHAnsi"/>
        </w:rPr>
      </w:pPr>
      <w:r w:rsidRPr="00F600A0">
        <w:rPr>
          <w:rFonts w:cstheme="minorHAnsi"/>
        </w:rPr>
        <w:t xml:space="preserve">Mock assessments may be deemed appropriate </w:t>
      </w:r>
      <w:r w:rsidR="00354711" w:rsidRPr="00F600A0">
        <w:rPr>
          <w:rFonts w:cstheme="minorHAnsi"/>
        </w:rPr>
        <w:t>to</w:t>
      </w:r>
      <w:r w:rsidRPr="00F600A0">
        <w:rPr>
          <w:rFonts w:cstheme="minorHAnsi"/>
        </w:rPr>
        <w:t xml:space="preserve"> make judgements of </w:t>
      </w:r>
      <w:r w:rsidR="001A598C" w:rsidRPr="00F600A0">
        <w:rPr>
          <w:rFonts w:cstheme="minorHAnsi"/>
        </w:rPr>
        <w:t>students’</w:t>
      </w:r>
      <w:r w:rsidRPr="00F600A0">
        <w:rPr>
          <w:rFonts w:cstheme="minorHAnsi"/>
        </w:rPr>
        <w:t xml:space="preserve"> progress</w:t>
      </w:r>
      <w:r w:rsidR="00354711" w:rsidRPr="00F600A0">
        <w:rPr>
          <w:rFonts w:cstheme="minorHAnsi"/>
        </w:rPr>
        <w:t xml:space="preserve"> and identify gaps in their knowledge</w:t>
      </w:r>
      <w:r w:rsidRPr="00F600A0">
        <w:rPr>
          <w:rFonts w:cstheme="minorHAnsi"/>
        </w:rPr>
        <w:t xml:space="preserve">. </w:t>
      </w:r>
      <w:r w:rsidR="00354711" w:rsidRPr="00F600A0">
        <w:rPr>
          <w:rFonts w:cstheme="minorHAnsi"/>
        </w:rPr>
        <w:t xml:space="preserve">This will then inform future planning. </w:t>
      </w:r>
      <w:r w:rsidRPr="00F600A0">
        <w:rPr>
          <w:rFonts w:cstheme="minorHAnsi"/>
        </w:rPr>
        <w:t xml:space="preserve">These mock exams will need to be completed on the dates outlined on the whole school calendar. </w:t>
      </w:r>
    </w:p>
    <w:p w14:paraId="6794EE5F" w14:textId="0F97BC8F" w:rsidR="00212ABA" w:rsidRPr="00F600A0" w:rsidRDefault="00212ABA" w:rsidP="00A94A80">
      <w:pPr>
        <w:pStyle w:val="ListParagraph"/>
        <w:numPr>
          <w:ilvl w:val="0"/>
          <w:numId w:val="10"/>
        </w:numPr>
        <w:spacing w:after="0" w:line="240" w:lineRule="auto"/>
        <w:rPr>
          <w:rFonts w:cstheme="minorHAnsi"/>
        </w:rPr>
      </w:pPr>
      <w:r w:rsidRPr="00F600A0">
        <w:rPr>
          <w:rFonts w:cstheme="minorHAnsi"/>
        </w:rPr>
        <w:t xml:space="preserve">All portfolios must be handed in on the stated date. If work is handed in late, a decision about whether it should be marked will be taken by the Course Leader. We recognise that due to student’s individual needs (for example medical needs) that submissions may be later than the agreed assignment brief deadline. Interventions agreed with </w:t>
      </w:r>
      <w:r w:rsidR="00D64992" w:rsidRPr="00F600A0">
        <w:rPr>
          <w:rFonts w:cstheme="minorHAnsi"/>
        </w:rPr>
        <w:t>the Area of Learning TLR</w:t>
      </w:r>
      <w:r w:rsidR="00692E55" w:rsidRPr="00F600A0">
        <w:rPr>
          <w:rFonts w:cstheme="minorHAnsi"/>
        </w:rPr>
        <w:t>’</w:t>
      </w:r>
      <w:r w:rsidR="00D64992" w:rsidRPr="00F600A0">
        <w:rPr>
          <w:rFonts w:cstheme="minorHAnsi"/>
        </w:rPr>
        <w:t>s</w:t>
      </w:r>
      <w:r w:rsidRPr="00F600A0">
        <w:rPr>
          <w:rFonts w:cstheme="minorHAnsi"/>
        </w:rPr>
        <w:t xml:space="preserve"> (see ‘submission process’ below) may then be agreed on an individual basis.</w:t>
      </w:r>
    </w:p>
    <w:p w14:paraId="54D41F12" w14:textId="77777777" w:rsidR="00212ABA" w:rsidRPr="00F600A0" w:rsidRDefault="00212ABA" w:rsidP="00212ABA">
      <w:pPr>
        <w:spacing w:line="360" w:lineRule="auto"/>
        <w:rPr>
          <w:rFonts w:cstheme="minorHAnsi"/>
        </w:rPr>
      </w:pPr>
    </w:p>
    <w:p w14:paraId="68B8CA81" w14:textId="60524794" w:rsidR="00212ABA" w:rsidRPr="00F600A0" w:rsidRDefault="00212ABA" w:rsidP="00354711">
      <w:pPr>
        <w:pStyle w:val="Heading2"/>
        <w:rPr>
          <w:rFonts w:asciiTheme="minorHAnsi" w:hAnsiTheme="minorHAnsi" w:cstheme="minorHAnsi"/>
        </w:rPr>
      </w:pPr>
      <w:r w:rsidRPr="00F600A0">
        <w:rPr>
          <w:rFonts w:asciiTheme="minorHAnsi" w:hAnsiTheme="minorHAnsi" w:cstheme="minorHAnsi"/>
        </w:rPr>
        <w:t xml:space="preserve">Submission </w:t>
      </w:r>
      <w:r w:rsidR="008B15DD" w:rsidRPr="00F600A0">
        <w:rPr>
          <w:rFonts w:asciiTheme="minorHAnsi" w:hAnsiTheme="minorHAnsi" w:cstheme="minorHAnsi"/>
        </w:rPr>
        <w:t>and Resubmission</w:t>
      </w:r>
    </w:p>
    <w:p w14:paraId="043417A2" w14:textId="77777777" w:rsidR="00EB6DA5" w:rsidRPr="00F600A0" w:rsidRDefault="00EB6DA5" w:rsidP="00EB6DA5">
      <w:pPr>
        <w:spacing w:line="240" w:lineRule="auto"/>
        <w:rPr>
          <w:rFonts w:cstheme="minorHAnsi"/>
        </w:rPr>
      </w:pPr>
      <w:r w:rsidRPr="00F600A0">
        <w:rPr>
          <w:rFonts w:cstheme="minorHAnsi"/>
        </w:rPr>
        <w:t>Initial submission, resubmission, reassessment and retake arrangements will follow the current rules for the relevant NCFE qualification.</w:t>
      </w:r>
    </w:p>
    <w:p w14:paraId="5D7B649C" w14:textId="77777777" w:rsidR="00EB6DA5" w:rsidRPr="00F600A0" w:rsidRDefault="00EB6DA5" w:rsidP="00EB6DA5">
      <w:pPr>
        <w:spacing w:line="240" w:lineRule="auto"/>
        <w:rPr>
          <w:rFonts w:cstheme="minorHAnsi"/>
        </w:rPr>
      </w:pPr>
      <w:r w:rsidRPr="00F600A0">
        <w:rPr>
          <w:rFonts w:cstheme="minorHAnsi"/>
        </w:rPr>
        <w:t>Before assessment begins, learners will be informed of the permitted number of assessment opportunities, submission requirements, deadlines and conditions for any reassessment.</w:t>
      </w:r>
    </w:p>
    <w:p w14:paraId="61CFAECE" w14:textId="77777777" w:rsidR="00EB6DA5" w:rsidRPr="00F600A0" w:rsidRDefault="00EB6DA5" w:rsidP="00EB6DA5">
      <w:pPr>
        <w:spacing w:line="240" w:lineRule="auto"/>
        <w:rPr>
          <w:rFonts w:cstheme="minorHAnsi"/>
        </w:rPr>
      </w:pPr>
      <w:r w:rsidRPr="00F600A0">
        <w:rPr>
          <w:rFonts w:cstheme="minorHAnsi"/>
        </w:rPr>
        <w:t>Where resubmission or reassessment is permitted, it must be authorised by the designated role, formally recorded and completed without additional support that would compromise authenticity or assessment validity.</w:t>
      </w:r>
    </w:p>
    <w:p w14:paraId="006EF4E9" w14:textId="66D807A2" w:rsidR="00212ABA" w:rsidRPr="00F600A0" w:rsidRDefault="00EB6DA5" w:rsidP="00692E55">
      <w:pPr>
        <w:spacing w:line="240" w:lineRule="auto"/>
        <w:rPr>
          <w:rFonts w:cstheme="minorHAnsi"/>
        </w:rPr>
      </w:pPr>
      <w:r w:rsidRPr="00F600A0">
        <w:rPr>
          <w:rFonts w:cstheme="minorHAnsi"/>
        </w:rPr>
        <w:t>No additional assessment opportunity will be provided where this is prohibited by NCFE requirements.</w:t>
      </w:r>
    </w:p>
    <w:p w14:paraId="3A73C23F" w14:textId="7F64ABDF" w:rsidR="00212ABA" w:rsidRPr="00F600A0" w:rsidRDefault="00212ABA" w:rsidP="00EB6DA5">
      <w:pPr>
        <w:spacing w:line="240" w:lineRule="auto"/>
        <w:rPr>
          <w:rFonts w:cstheme="minorHAnsi"/>
        </w:rPr>
      </w:pPr>
      <w:r w:rsidRPr="00F600A0">
        <w:rPr>
          <w:rFonts w:cstheme="minorHAnsi"/>
        </w:rPr>
        <w:t xml:space="preserve">Assessors should outline in their assessment tracking whether a student is likely to fall </w:t>
      </w:r>
      <w:r w:rsidR="001A0561" w:rsidRPr="00F600A0">
        <w:rPr>
          <w:rFonts w:cstheme="minorHAnsi"/>
        </w:rPr>
        <w:t>behind and</w:t>
      </w:r>
      <w:r w:rsidR="00F716E6" w:rsidRPr="00F600A0">
        <w:rPr>
          <w:rFonts w:cstheme="minorHAnsi"/>
        </w:rPr>
        <w:t xml:space="preserve"> discuss this during termly pupil progress meetings with Area of Learning TLR’s and other Key Personnel listed in this policy.</w:t>
      </w:r>
    </w:p>
    <w:p w14:paraId="403B46E4" w14:textId="77777777" w:rsidR="009F470D" w:rsidRPr="00F600A0" w:rsidRDefault="009F470D" w:rsidP="009F470D">
      <w:pPr>
        <w:spacing w:after="0" w:line="240" w:lineRule="auto"/>
        <w:rPr>
          <w:rFonts w:cstheme="minorHAnsi"/>
        </w:rPr>
      </w:pPr>
    </w:p>
    <w:p w14:paraId="0316C253" w14:textId="0DF71A86" w:rsidR="00212ABA" w:rsidRPr="00F600A0" w:rsidRDefault="00212ABA" w:rsidP="009F470D">
      <w:pPr>
        <w:spacing w:after="0" w:line="240" w:lineRule="auto"/>
        <w:rPr>
          <w:rFonts w:cstheme="minorHAnsi"/>
        </w:rPr>
      </w:pPr>
      <w:r w:rsidRPr="00F600A0">
        <w:rPr>
          <w:rFonts w:cstheme="minorHAnsi"/>
        </w:rPr>
        <w:t>If the Lead IQA does authorise a resubmission, it must be:</w:t>
      </w:r>
    </w:p>
    <w:p w14:paraId="1B29AD11" w14:textId="595DE120" w:rsidR="00212ABA" w:rsidRPr="00F600A0" w:rsidRDefault="009F470D" w:rsidP="00A94A80">
      <w:pPr>
        <w:numPr>
          <w:ilvl w:val="0"/>
          <w:numId w:val="11"/>
        </w:numPr>
        <w:spacing w:after="0" w:line="276" w:lineRule="auto"/>
        <w:rPr>
          <w:rFonts w:eastAsia="Calibri" w:cstheme="minorHAnsi"/>
        </w:rPr>
      </w:pPr>
      <w:r w:rsidRPr="00F600A0">
        <w:rPr>
          <w:rFonts w:cstheme="minorHAnsi"/>
        </w:rPr>
        <w:t>R</w:t>
      </w:r>
      <w:r w:rsidR="00212ABA" w:rsidRPr="00F600A0">
        <w:rPr>
          <w:rFonts w:cstheme="minorHAnsi"/>
        </w:rPr>
        <w:t xml:space="preserve">ecorded using on the assessment record sheet; </w:t>
      </w:r>
    </w:p>
    <w:p w14:paraId="3C381096" w14:textId="060764D5" w:rsidR="00212ABA" w:rsidRPr="00F600A0" w:rsidRDefault="00212ABA" w:rsidP="00A94A80">
      <w:pPr>
        <w:numPr>
          <w:ilvl w:val="0"/>
          <w:numId w:val="11"/>
        </w:numPr>
        <w:spacing w:after="0" w:line="276" w:lineRule="auto"/>
        <w:rPr>
          <w:rFonts w:cstheme="minorHAnsi"/>
        </w:rPr>
      </w:pPr>
      <w:r w:rsidRPr="00F600A0">
        <w:rPr>
          <w:rFonts w:cstheme="minorHAnsi"/>
        </w:rPr>
        <w:t>Final assessment for targeted assessment criteria to be recorded on the Resubmission Assessment Record</w:t>
      </w:r>
      <w:r w:rsidR="00352FA5" w:rsidRPr="00F600A0">
        <w:rPr>
          <w:rFonts w:cstheme="minorHAnsi"/>
        </w:rPr>
        <w:t>.</w:t>
      </w:r>
    </w:p>
    <w:p w14:paraId="6852EE01" w14:textId="493CA0C9" w:rsidR="00B07381" w:rsidRPr="00F600A0" w:rsidRDefault="00B07381" w:rsidP="00B07381">
      <w:pPr>
        <w:pStyle w:val="ListParagraph"/>
        <w:numPr>
          <w:ilvl w:val="0"/>
          <w:numId w:val="11"/>
        </w:numPr>
        <w:spacing w:after="0" w:line="300" w:lineRule="atLeast"/>
        <w:rPr>
          <w:rFonts w:eastAsia="Times New Roman" w:cstheme="minorHAnsi"/>
          <w:sz w:val="21"/>
          <w:szCs w:val="21"/>
          <w:lang w:eastAsia="en-GB"/>
        </w:rPr>
      </w:pPr>
      <w:r w:rsidRPr="00F600A0">
        <w:rPr>
          <w:rFonts w:eastAsia="Times New Roman" w:cstheme="minorHAnsi"/>
          <w:sz w:val="21"/>
          <w:szCs w:val="21"/>
          <w:lang w:eastAsia="en-GB"/>
        </w:rPr>
        <w:t>Evidence must be authenticated using an NCFE-permitted method appropriate to the learner.</w:t>
      </w:r>
    </w:p>
    <w:p w14:paraId="35B880AC" w14:textId="77777777" w:rsidR="00864927" w:rsidRPr="00F600A0" w:rsidRDefault="00864927" w:rsidP="00ED42E3">
      <w:pPr>
        <w:pStyle w:val="Header"/>
        <w:tabs>
          <w:tab w:val="clear" w:pos="4513"/>
          <w:tab w:val="clear" w:pos="9026"/>
        </w:tabs>
        <w:spacing w:line="276" w:lineRule="auto"/>
        <w:rPr>
          <w:rFonts w:cstheme="minorHAnsi"/>
        </w:rPr>
      </w:pPr>
    </w:p>
    <w:p w14:paraId="17F8E4EE" w14:textId="39066E01" w:rsidR="00864927" w:rsidRPr="00F600A0" w:rsidRDefault="00864927" w:rsidP="00864927">
      <w:pPr>
        <w:pStyle w:val="Heading2"/>
        <w:rPr>
          <w:rFonts w:asciiTheme="minorHAnsi" w:hAnsiTheme="minorHAnsi" w:cstheme="minorHAnsi"/>
        </w:rPr>
      </w:pPr>
      <w:r w:rsidRPr="00F600A0">
        <w:rPr>
          <w:rFonts w:asciiTheme="minorHAnsi" w:hAnsiTheme="minorHAnsi" w:cstheme="minorHAnsi"/>
        </w:rPr>
        <w:lastRenderedPageBreak/>
        <w:t>Access Arrangements</w:t>
      </w:r>
      <w:r w:rsidR="00704C4E" w:rsidRPr="00F600A0">
        <w:rPr>
          <w:rFonts w:asciiTheme="minorHAnsi" w:hAnsiTheme="minorHAnsi" w:cstheme="minorHAnsi"/>
        </w:rPr>
        <w:t xml:space="preserve"> and </w:t>
      </w:r>
      <w:r w:rsidRPr="00F600A0">
        <w:rPr>
          <w:rFonts w:asciiTheme="minorHAnsi" w:hAnsiTheme="minorHAnsi" w:cstheme="minorHAnsi"/>
        </w:rPr>
        <w:t>Reasonable Adjustments</w:t>
      </w:r>
    </w:p>
    <w:p w14:paraId="3E96253F" w14:textId="77777777" w:rsidR="008B15DD" w:rsidRPr="00F600A0" w:rsidRDefault="008B15DD" w:rsidP="008B15DD">
      <w:pPr>
        <w:spacing w:line="360" w:lineRule="auto"/>
        <w:rPr>
          <w:rFonts w:cstheme="minorHAnsi"/>
        </w:rPr>
      </w:pPr>
      <w:r w:rsidRPr="00F600A0">
        <w:rPr>
          <w:rFonts w:cstheme="minorHAnsi"/>
        </w:rPr>
        <w:t>The SENCo and Examinations Officer will coordinate access arrangements and reasonable adjustments in accordance with current JCQ, NCFE and qualification-specific requirements.</w:t>
      </w:r>
    </w:p>
    <w:p w14:paraId="211FA566" w14:textId="77777777" w:rsidR="008B15DD" w:rsidRPr="00F600A0" w:rsidRDefault="008B15DD" w:rsidP="008B15DD">
      <w:pPr>
        <w:spacing w:line="360" w:lineRule="auto"/>
        <w:rPr>
          <w:rFonts w:cstheme="minorHAnsi"/>
        </w:rPr>
      </w:pPr>
      <w:r w:rsidRPr="00F600A0">
        <w:rPr>
          <w:rFonts w:cstheme="minorHAnsi"/>
        </w:rPr>
        <w:t>Applications and supporting evidence will be completed by the published deadline for the relevant assessment series.</w:t>
      </w:r>
    </w:p>
    <w:p w14:paraId="561906C8" w14:textId="77777777" w:rsidR="008B15DD" w:rsidRPr="00F600A0" w:rsidRDefault="008B15DD" w:rsidP="00A34E9D">
      <w:pPr>
        <w:spacing w:line="360" w:lineRule="auto"/>
        <w:rPr>
          <w:rFonts w:cstheme="minorHAnsi"/>
        </w:rPr>
      </w:pPr>
      <w:r w:rsidRPr="00F600A0">
        <w:rPr>
          <w:rFonts w:cstheme="minorHAnsi"/>
        </w:rPr>
        <w:t>Arrangements must be based on evidence of need, reflect the learner’s normal way of working where required and must not change the knowledge, skills or competence being assessed.</w:t>
      </w:r>
    </w:p>
    <w:p w14:paraId="1926007F" w14:textId="77777777" w:rsidR="008B15DD" w:rsidRPr="00F600A0" w:rsidRDefault="008B15DD" w:rsidP="008B15DD">
      <w:pPr>
        <w:spacing w:line="360" w:lineRule="auto"/>
        <w:rPr>
          <w:rFonts w:cstheme="minorHAnsi"/>
        </w:rPr>
      </w:pPr>
      <w:r w:rsidRPr="00F600A0">
        <w:rPr>
          <w:rFonts w:cstheme="minorHAnsi"/>
        </w:rPr>
        <w:t>Required documentation, including Form 8 where applicable, will be completed accurately and stored securely.</w:t>
      </w:r>
    </w:p>
    <w:p w14:paraId="61EDD9CF" w14:textId="77777777" w:rsidR="008B15DD" w:rsidRPr="00F600A0" w:rsidRDefault="008B15DD" w:rsidP="008B15DD">
      <w:pPr>
        <w:spacing w:line="360" w:lineRule="auto"/>
        <w:rPr>
          <w:rFonts w:cstheme="minorHAnsi"/>
        </w:rPr>
      </w:pPr>
      <w:r w:rsidRPr="00F600A0">
        <w:rPr>
          <w:rFonts w:cstheme="minorHAnsi"/>
        </w:rPr>
        <w:t>Approved arrangements will be communicated to relevant staff and implemented consistently in internal, mock and external assessments where required.</w:t>
      </w:r>
    </w:p>
    <w:p w14:paraId="25E61711" w14:textId="77777777" w:rsidR="00704C4E" w:rsidRPr="00F600A0" w:rsidRDefault="00704C4E" w:rsidP="008B15DD">
      <w:pPr>
        <w:spacing w:line="360" w:lineRule="auto"/>
        <w:rPr>
          <w:rFonts w:cstheme="minorHAnsi"/>
        </w:rPr>
      </w:pPr>
    </w:p>
    <w:p w14:paraId="3F11DE86" w14:textId="6B809044" w:rsidR="00704C4E" w:rsidRPr="00F600A0" w:rsidRDefault="00704C4E" w:rsidP="00704C4E">
      <w:pPr>
        <w:pStyle w:val="Heading2"/>
        <w:rPr>
          <w:rFonts w:asciiTheme="minorHAnsi" w:hAnsiTheme="minorHAnsi" w:cstheme="minorHAnsi"/>
        </w:rPr>
      </w:pPr>
      <w:r w:rsidRPr="00F600A0">
        <w:rPr>
          <w:rFonts w:asciiTheme="minorHAnsi" w:hAnsiTheme="minorHAnsi" w:cstheme="minorHAnsi"/>
        </w:rPr>
        <w:t>Special Consideration</w:t>
      </w:r>
    </w:p>
    <w:p w14:paraId="228BBD0E" w14:textId="77777777" w:rsidR="00A34E9D" w:rsidRPr="00F600A0" w:rsidRDefault="00A34E9D" w:rsidP="00A34E9D">
      <w:pPr>
        <w:spacing w:line="360" w:lineRule="auto"/>
        <w:rPr>
          <w:rFonts w:cstheme="minorHAnsi"/>
        </w:rPr>
      </w:pPr>
      <w:r w:rsidRPr="00F600A0">
        <w:rPr>
          <w:rFonts w:cstheme="minorHAnsi"/>
        </w:rPr>
        <w:t>Special consideration will be managed separately under the school’s Special Consideration Policy and the current JCQ or NCFE procedure.</w:t>
      </w:r>
    </w:p>
    <w:p w14:paraId="65E08BD0" w14:textId="77777777" w:rsidR="00A34E9D" w:rsidRPr="00F600A0" w:rsidRDefault="00A34E9D" w:rsidP="00A34E9D">
      <w:pPr>
        <w:spacing w:line="360" w:lineRule="auto"/>
        <w:rPr>
          <w:rFonts w:cstheme="minorHAnsi"/>
        </w:rPr>
      </w:pPr>
      <w:r w:rsidRPr="00F600A0">
        <w:rPr>
          <w:rFonts w:cstheme="minorHAnsi"/>
        </w:rPr>
        <w:t>Applications will only be submitted where temporary illness, injury or another event outside the learner’s control has had, or is reasonably likely to have had, a material effect at the time of assessment.</w:t>
      </w:r>
    </w:p>
    <w:p w14:paraId="5D5DCD9D" w14:textId="490D881B" w:rsidR="00212ABA" w:rsidRPr="00F600A0" w:rsidRDefault="00A34E9D" w:rsidP="00A34E9D">
      <w:pPr>
        <w:spacing w:line="360" w:lineRule="auto"/>
        <w:rPr>
          <w:rFonts w:cstheme="minorHAnsi"/>
        </w:rPr>
      </w:pPr>
      <w:r w:rsidRPr="00F600A0">
        <w:rPr>
          <w:rFonts w:cstheme="minorHAnsi"/>
        </w:rPr>
        <w:t>The Examinations Officer will submit applications within the deadline published for the relevant awarding organisation and assessment series.</w:t>
      </w:r>
    </w:p>
    <w:p w14:paraId="467C2661" w14:textId="77777777" w:rsidR="00A34E9D" w:rsidRPr="00F600A0" w:rsidRDefault="00A34E9D" w:rsidP="00A34E9D">
      <w:pPr>
        <w:spacing w:line="360" w:lineRule="auto"/>
        <w:rPr>
          <w:rFonts w:cstheme="minorHAnsi"/>
        </w:rPr>
      </w:pPr>
    </w:p>
    <w:p w14:paraId="72A5F811" w14:textId="77777777" w:rsidR="00212ABA" w:rsidRPr="00F600A0" w:rsidRDefault="00212ABA" w:rsidP="00651CFE">
      <w:pPr>
        <w:pStyle w:val="Heading1"/>
      </w:pPr>
      <w:r w:rsidRPr="00F600A0">
        <w:t xml:space="preserve">Roles and Responsibilities for Assessment </w:t>
      </w:r>
    </w:p>
    <w:p w14:paraId="642AA3ED" w14:textId="77777777" w:rsidR="00212ABA" w:rsidRPr="00F600A0" w:rsidRDefault="00212ABA" w:rsidP="00651CFE">
      <w:pPr>
        <w:pStyle w:val="Heading2"/>
        <w:rPr>
          <w:rFonts w:asciiTheme="minorHAnsi" w:hAnsiTheme="minorHAnsi" w:cstheme="minorHAnsi"/>
        </w:rPr>
      </w:pPr>
      <w:r w:rsidRPr="00F600A0">
        <w:rPr>
          <w:rFonts w:asciiTheme="minorHAnsi" w:hAnsiTheme="minorHAnsi" w:cstheme="minorHAnsi"/>
        </w:rPr>
        <w:t>Role of the Assessor</w:t>
      </w:r>
    </w:p>
    <w:p w14:paraId="52DFAFC3" w14:textId="77777777" w:rsidR="00212ABA" w:rsidRPr="00F600A0" w:rsidRDefault="00212ABA" w:rsidP="00651CFE">
      <w:pPr>
        <w:spacing w:line="240" w:lineRule="auto"/>
        <w:rPr>
          <w:rFonts w:cstheme="minorHAnsi"/>
        </w:rPr>
      </w:pPr>
      <w:r w:rsidRPr="00F600A0">
        <w:rPr>
          <w:rFonts w:cstheme="minorHAnsi"/>
        </w:rPr>
        <w:t>The role of the assessor is to:</w:t>
      </w:r>
    </w:p>
    <w:p w14:paraId="6A669E8F" w14:textId="77777777"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Set tasks which allow each learner to demonstrate what they know, understand and can do so that they have opportunities to achieve the highest possible grade in their NCFE courses.</w:t>
      </w:r>
    </w:p>
    <w:p w14:paraId="7DDDC22A" w14:textId="77777777"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Ensure that each learner is clear about the criteria they are expected to meet in their assignments and that they are fully briefed on the skills which need to be demonstrated in the portfolio components of a subject. The school recognises that for some students this may require additional visual support to identify what these expectations are.</w:t>
      </w:r>
    </w:p>
    <w:p w14:paraId="3F6ECCE1" w14:textId="77777777"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Encourage each learner by giving appropriate feedback to the learner and consider the needs of the learner (for example literacy levels)</w:t>
      </w:r>
    </w:p>
    <w:p w14:paraId="18B6A4E3" w14:textId="4DA5968F"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lastRenderedPageBreak/>
        <w:t>Regularly upload evidence to the Evidence for Learning platform or update and assess student portfolios and feedback regularly</w:t>
      </w:r>
      <w:r w:rsidR="005F198A" w:rsidRPr="00F600A0">
        <w:rPr>
          <w:rFonts w:cstheme="minorHAnsi"/>
        </w:rPr>
        <w:t>.</w:t>
      </w:r>
      <w:r w:rsidRPr="00F600A0">
        <w:rPr>
          <w:rFonts w:cstheme="minorHAnsi"/>
        </w:rPr>
        <w:t xml:space="preserve"> (</w:t>
      </w:r>
      <w:r w:rsidR="005F198A" w:rsidRPr="00F600A0">
        <w:rPr>
          <w:rFonts w:cstheme="minorHAnsi"/>
        </w:rPr>
        <w:t>i</w:t>
      </w:r>
      <w:r w:rsidRPr="00F600A0">
        <w:rPr>
          <w:rFonts w:cstheme="minorHAnsi"/>
        </w:rPr>
        <w:t xml:space="preserve">.e. prior to the next time the assessor </w:t>
      </w:r>
      <w:r w:rsidR="005F198A" w:rsidRPr="00F600A0">
        <w:rPr>
          <w:rFonts w:cstheme="minorHAnsi"/>
        </w:rPr>
        <w:t>teaches</w:t>
      </w:r>
      <w:r w:rsidRPr="00F600A0">
        <w:rPr>
          <w:rFonts w:cstheme="minorHAnsi"/>
        </w:rPr>
        <w:t xml:space="preserve"> the group again)</w:t>
      </w:r>
    </w:p>
    <w:p w14:paraId="31E06771" w14:textId="77777777"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Set interim deadlines for portfolios and advise learners on the appropriate amount of time to spend on the work, ensuring that it is level with the credit available. Students should be supported to identify deadlines with regular prompts.</w:t>
      </w:r>
    </w:p>
    <w:p w14:paraId="08ED1EC4" w14:textId="77777777"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Adhere to the Awarding Body’s specification in the assessment of learner assignments.</w:t>
      </w:r>
    </w:p>
    <w:p w14:paraId="0BC1E7F9" w14:textId="0BCD9CD3"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Ensure students are given an induction to the NCFE course prior to the start of the course and support them to understand the basic principles of the course</w:t>
      </w:r>
      <w:r w:rsidR="009A0EAF" w:rsidRPr="00F600A0">
        <w:rPr>
          <w:rFonts w:cstheme="minorHAnsi"/>
        </w:rPr>
        <w:t>.</w:t>
      </w:r>
      <w:r w:rsidRPr="00F600A0">
        <w:rPr>
          <w:rFonts w:cstheme="minorHAnsi"/>
        </w:rPr>
        <w:t xml:space="preserve"> (for example assessment methods)</w:t>
      </w:r>
    </w:p>
    <w:p w14:paraId="263505E0" w14:textId="20E2D37B"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Ensure that appeals and malpractice procedures have been explained to students. A requirement may</w:t>
      </w:r>
      <w:r w:rsidR="009A0EAF" w:rsidRPr="00F600A0">
        <w:rPr>
          <w:rFonts w:cstheme="minorHAnsi"/>
        </w:rPr>
        <w:t xml:space="preserve"> </w:t>
      </w:r>
      <w:r w:rsidRPr="00F600A0">
        <w:rPr>
          <w:rFonts w:cstheme="minorHAnsi"/>
        </w:rPr>
        <w:t>be needed to ensure that students fully understand these processes.</w:t>
      </w:r>
    </w:p>
    <w:p w14:paraId="3B62BB78" w14:textId="5BBE9556"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Ensure each learner signs to confirm that the work is their own and that it is endorsed by the teacher after marking the work. This can be done through the printing off a student Evidence for Learning Journey at the end of the unit</w:t>
      </w:r>
      <w:r w:rsidR="00661A1F" w:rsidRPr="00F600A0">
        <w:rPr>
          <w:rFonts w:cstheme="minorHAnsi"/>
        </w:rPr>
        <w:t>, where applicable.</w:t>
      </w:r>
    </w:p>
    <w:p w14:paraId="55BEADF4" w14:textId="77777777" w:rsidR="00212ABA" w:rsidRPr="00F600A0" w:rsidRDefault="00212ABA" w:rsidP="00A94A80">
      <w:pPr>
        <w:pStyle w:val="ListParagraph"/>
        <w:numPr>
          <w:ilvl w:val="0"/>
          <w:numId w:val="12"/>
        </w:numPr>
        <w:spacing w:after="0" w:line="240" w:lineRule="auto"/>
        <w:rPr>
          <w:rFonts w:cstheme="minorHAnsi"/>
        </w:rPr>
      </w:pPr>
      <w:r w:rsidRPr="00F600A0">
        <w:rPr>
          <w:rFonts w:cstheme="minorHAnsi"/>
        </w:rPr>
        <w:t xml:space="preserve">Provide accurate records of internally assessed portfolio marks to the Exams Office in a timely manner for transfer to the awarding body. </w:t>
      </w:r>
    </w:p>
    <w:p w14:paraId="636EF791" w14:textId="77777777" w:rsidR="00F90BF9" w:rsidRPr="00F600A0" w:rsidRDefault="00212ABA" w:rsidP="00F90BF9">
      <w:pPr>
        <w:pStyle w:val="ListParagraph"/>
        <w:numPr>
          <w:ilvl w:val="0"/>
          <w:numId w:val="12"/>
        </w:numPr>
        <w:spacing w:after="0" w:line="240" w:lineRule="auto"/>
        <w:rPr>
          <w:rFonts w:cstheme="minorHAnsi"/>
        </w:rPr>
      </w:pPr>
      <w:r w:rsidRPr="00F600A0">
        <w:rPr>
          <w:rFonts w:cstheme="minorHAnsi"/>
        </w:rPr>
        <w:t xml:space="preserve">The assessor is responsible for ensuring that assessment processes are consistent and transparent, that evidence is valid, sufficient, and authentic and judgements </w:t>
      </w:r>
      <w:r w:rsidR="00F90BF9" w:rsidRPr="00F600A0">
        <w:rPr>
          <w:rFonts w:cstheme="minorHAnsi"/>
        </w:rPr>
        <w:t>about</w:t>
      </w:r>
      <w:r w:rsidRPr="00F600A0">
        <w:rPr>
          <w:rFonts w:cstheme="minorHAnsi"/>
        </w:rPr>
        <w:t xml:space="preserve"> evidence is valid and reliable.  </w:t>
      </w:r>
    </w:p>
    <w:p w14:paraId="0F244ECC" w14:textId="6622E318" w:rsidR="00212ABA" w:rsidRPr="00F600A0" w:rsidRDefault="00F90BF9" w:rsidP="00F90BF9">
      <w:pPr>
        <w:pStyle w:val="ListParagraph"/>
        <w:numPr>
          <w:ilvl w:val="0"/>
          <w:numId w:val="12"/>
        </w:numPr>
        <w:spacing w:after="0" w:line="240" w:lineRule="auto"/>
        <w:rPr>
          <w:rFonts w:cstheme="minorHAnsi"/>
        </w:rPr>
      </w:pPr>
      <w:r w:rsidRPr="00F600A0">
        <w:rPr>
          <w:rFonts w:cstheme="minorHAnsi"/>
        </w:rPr>
        <w:t>Assessment requirements and permitted evidence methods will be communicated in a clear and accessible way that takes account of each learner’s communication and learning needs.</w:t>
      </w:r>
    </w:p>
    <w:p w14:paraId="1EE7107E" w14:textId="77777777" w:rsidR="00E9238D" w:rsidRPr="00F600A0" w:rsidRDefault="00E9238D" w:rsidP="00A94A80">
      <w:pPr>
        <w:pStyle w:val="ListParagraph"/>
        <w:numPr>
          <w:ilvl w:val="0"/>
          <w:numId w:val="12"/>
        </w:numPr>
        <w:spacing w:after="0" w:line="300" w:lineRule="atLeast"/>
        <w:rPr>
          <w:rFonts w:eastAsia="Times New Roman" w:cstheme="minorHAnsi"/>
          <w:lang w:eastAsia="en-GB"/>
        </w:rPr>
      </w:pPr>
      <w:r w:rsidRPr="00F600A0">
        <w:rPr>
          <w:rFonts w:eastAsia="Times New Roman" w:cstheme="minorHAnsi"/>
          <w:lang w:eastAsia="en-GB"/>
        </w:rPr>
        <w:t>Centre-assessed marks or grades will only be submitted where permitted and will be based on the evidence and assessment requirements specified by NCFE. Engagement alone will not be treated as evidence of achievement unless it is expressly included within the published assessment criteria.</w:t>
      </w:r>
    </w:p>
    <w:p w14:paraId="4A560FF0" w14:textId="77777777" w:rsidR="0036017E" w:rsidRPr="00F600A0" w:rsidRDefault="0036017E" w:rsidP="0036017E">
      <w:pPr>
        <w:pStyle w:val="Heading2"/>
        <w:rPr>
          <w:rFonts w:asciiTheme="minorHAnsi" w:hAnsiTheme="minorHAnsi" w:cstheme="minorHAnsi"/>
        </w:rPr>
      </w:pPr>
    </w:p>
    <w:p w14:paraId="4A6CCCF0" w14:textId="630D07C6" w:rsidR="00212ABA" w:rsidRPr="00F600A0" w:rsidRDefault="00212ABA" w:rsidP="0036017E">
      <w:pPr>
        <w:pStyle w:val="Heading2"/>
        <w:rPr>
          <w:rFonts w:asciiTheme="minorHAnsi" w:hAnsiTheme="minorHAnsi" w:cstheme="minorHAnsi"/>
        </w:rPr>
      </w:pPr>
      <w:r w:rsidRPr="00F600A0">
        <w:rPr>
          <w:rFonts w:asciiTheme="minorHAnsi" w:hAnsiTheme="minorHAnsi" w:cstheme="minorHAnsi"/>
        </w:rPr>
        <w:t>Internal Quality Assurer (I</w:t>
      </w:r>
      <w:r w:rsidR="0036017E" w:rsidRPr="00F600A0">
        <w:rPr>
          <w:rFonts w:asciiTheme="minorHAnsi" w:hAnsiTheme="minorHAnsi" w:cstheme="minorHAnsi"/>
        </w:rPr>
        <w:t>QA</w:t>
      </w:r>
      <w:r w:rsidRPr="00F600A0">
        <w:rPr>
          <w:rFonts w:asciiTheme="minorHAnsi" w:hAnsiTheme="minorHAnsi" w:cstheme="minorHAnsi"/>
        </w:rPr>
        <w:t>)</w:t>
      </w:r>
    </w:p>
    <w:p w14:paraId="68EEA418" w14:textId="32090CE2" w:rsidR="00212ABA" w:rsidRPr="00F600A0" w:rsidRDefault="00212ABA" w:rsidP="00A94A80">
      <w:pPr>
        <w:pStyle w:val="ListParagraph"/>
        <w:numPr>
          <w:ilvl w:val="0"/>
          <w:numId w:val="13"/>
        </w:numPr>
        <w:spacing w:after="0" w:line="276" w:lineRule="auto"/>
        <w:ind w:left="720"/>
        <w:rPr>
          <w:rFonts w:cstheme="minorHAnsi"/>
        </w:rPr>
      </w:pPr>
      <w:r w:rsidRPr="00F600A0">
        <w:rPr>
          <w:rFonts w:cstheme="minorHAnsi"/>
        </w:rPr>
        <w:t>Complete standardisation exercises internally linked to the whole school monitoring cycle</w:t>
      </w:r>
      <w:r w:rsidR="0075065C" w:rsidRPr="00F600A0">
        <w:rPr>
          <w:rFonts w:cstheme="minorHAnsi"/>
        </w:rPr>
        <w:t xml:space="preserve"> in line with the School Calendar.</w:t>
      </w:r>
    </w:p>
    <w:p w14:paraId="261A11CD" w14:textId="77777777" w:rsidR="00212ABA" w:rsidRPr="00F600A0" w:rsidRDefault="00212ABA" w:rsidP="00A94A80">
      <w:pPr>
        <w:pStyle w:val="ListParagraph"/>
        <w:numPr>
          <w:ilvl w:val="0"/>
          <w:numId w:val="13"/>
        </w:numPr>
        <w:spacing w:after="0" w:line="276" w:lineRule="auto"/>
        <w:ind w:left="720"/>
        <w:rPr>
          <w:rFonts w:cstheme="minorHAnsi"/>
        </w:rPr>
      </w:pPr>
      <w:r w:rsidRPr="00F600A0">
        <w:rPr>
          <w:rFonts w:cstheme="minorHAnsi"/>
        </w:rPr>
        <w:t>Check that both the Assessment Plan and IV Timetable is in place and sign them as being approved.</w:t>
      </w:r>
    </w:p>
    <w:p w14:paraId="51299A39" w14:textId="52ACD23D" w:rsidR="00212ABA" w:rsidRPr="00F600A0" w:rsidRDefault="00212ABA" w:rsidP="00A94A80">
      <w:pPr>
        <w:pStyle w:val="ListParagraph"/>
        <w:numPr>
          <w:ilvl w:val="0"/>
          <w:numId w:val="13"/>
        </w:numPr>
        <w:spacing w:after="0" w:line="276" w:lineRule="auto"/>
        <w:ind w:left="720"/>
        <w:rPr>
          <w:rFonts w:cstheme="minorHAnsi"/>
        </w:rPr>
      </w:pPr>
      <w:r w:rsidRPr="00F600A0">
        <w:rPr>
          <w:rFonts w:cstheme="minorHAnsi"/>
        </w:rPr>
        <w:t xml:space="preserve">Periodically sample assignments and pupil work that has been </w:t>
      </w:r>
      <w:r w:rsidR="0075065C" w:rsidRPr="00F600A0">
        <w:rPr>
          <w:rFonts w:cstheme="minorHAnsi"/>
        </w:rPr>
        <w:t>Internally Verified</w:t>
      </w:r>
      <w:r w:rsidRPr="00F600A0">
        <w:rPr>
          <w:rFonts w:cstheme="minorHAnsi"/>
        </w:rPr>
        <w:t xml:space="preserve"> and maintain a record electronically where possible – this will be completed through </w:t>
      </w:r>
      <w:r w:rsidR="00E9238D" w:rsidRPr="00F600A0">
        <w:rPr>
          <w:rFonts w:cstheme="minorHAnsi"/>
        </w:rPr>
        <w:t>the school’s authorised secure quality assurance system.</w:t>
      </w:r>
    </w:p>
    <w:p w14:paraId="440E51C0" w14:textId="77777777" w:rsidR="00212ABA" w:rsidRPr="00F600A0" w:rsidRDefault="00212ABA" w:rsidP="00A94A80">
      <w:pPr>
        <w:pStyle w:val="ListParagraph"/>
        <w:numPr>
          <w:ilvl w:val="0"/>
          <w:numId w:val="13"/>
        </w:numPr>
        <w:spacing w:after="0" w:line="276" w:lineRule="auto"/>
        <w:ind w:left="720"/>
        <w:rPr>
          <w:rFonts w:cstheme="minorHAnsi"/>
        </w:rPr>
      </w:pPr>
      <w:r w:rsidRPr="00F600A0">
        <w:rPr>
          <w:rFonts w:cstheme="minorHAnsi"/>
        </w:rPr>
        <w:t>Provide feedback to assessors linked to the standardisation materials completed.</w:t>
      </w:r>
    </w:p>
    <w:p w14:paraId="746312CE" w14:textId="7E089FA7" w:rsidR="00212ABA" w:rsidRPr="00F600A0" w:rsidRDefault="00212ABA" w:rsidP="00A94A80">
      <w:pPr>
        <w:pStyle w:val="ListParagraph"/>
        <w:numPr>
          <w:ilvl w:val="0"/>
          <w:numId w:val="13"/>
        </w:numPr>
        <w:spacing w:after="0" w:line="276" w:lineRule="auto"/>
        <w:ind w:left="720"/>
        <w:rPr>
          <w:rFonts w:cstheme="minorHAnsi"/>
        </w:rPr>
      </w:pPr>
      <w:r w:rsidRPr="00F600A0">
        <w:rPr>
          <w:rFonts w:cstheme="minorHAnsi"/>
        </w:rPr>
        <w:t>Check that Standards Verification arrangements have been made where applicable and that reports are fed back to staff with an action plan drawn up if appropriate of actions required in the future.</w:t>
      </w:r>
    </w:p>
    <w:p w14:paraId="17D563CC" w14:textId="11179D89" w:rsidR="00212ABA" w:rsidRPr="00F600A0" w:rsidRDefault="00212ABA" w:rsidP="00A94A80">
      <w:pPr>
        <w:pStyle w:val="ListParagraph"/>
        <w:numPr>
          <w:ilvl w:val="0"/>
          <w:numId w:val="13"/>
        </w:numPr>
        <w:spacing w:after="0" w:line="276" w:lineRule="auto"/>
        <w:ind w:left="720"/>
        <w:rPr>
          <w:rFonts w:cstheme="minorHAnsi"/>
        </w:rPr>
      </w:pPr>
      <w:r w:rsidRPr="00F600A0">
        <w:rPr>
          <w:rFonts w:cstheme="minorHAnsi"/>
        </w:rPr>
        <w:t xml:space="preserve">Report any identified Malpractice to Deputy Headteacher – </w:t>
      </w:r>
      <w:r w:rsidR="00657D57" w:rsidRPr="00F600A0">
        <w:rPr>
          <w:rFonts w:cstheme="minorHAnsi"/>
        </w:rPr>
        <w:t>Natalie Brenton.</w:t>
      </w:r>
    </w:p>
    <w:p w14:paraId="7AD3F33A" w14:textId="77777777" w:rsidR="00B20763" w:rsidRPr="00F600A0" w:rsidRDefault="00212ABA" w:rsidP="00B20763">
      <w:pPr>
        <w:pStyle w:val="ListParagraph"/>
        <w:numPr>
          <w:ilvl w:val="0"/>
          <w:numId w:val="13"/>
        </w:numPr>
        <w:spacing w:after="0" w:line="276" w:lineRule="auto"/>
        <w:ind w:left="720"/>
        <w:rPr>
          <w:rFonts w:cstheme="minorHAnsi"/>
        </w:rPr>
      </w:pPr>
      <w:r w:rsidRPr="00F600A0">
        <w:rPr>
          <w:rFonts w:cstheme="minorHAnsi"/>
        </w:rPr>
        <w:t xml:space="preserve">Authorises all re-submission and re- takes. </w:t>
      </w:r>
    </w:p>
    <w:p w14:paraId="461240CA" w14:textId="6E959076" w:rsidR="00B20763" w:rsidRPr="00F600A0" w:rsidRDefault="00B20763" w:rsidP="00B20763">
      <w:pPr>
        <w:pStyle w:val="ListParagraph"/>
        <w:numPr>
          <w:ilvl w:val="0"/>
          <w:numId w:val="13"/>
        </w:numPr>
        <w:spacing w:after="0" w:line="276" w:lineRule="auto"/>
        <w:ind w:left="720"/>
        <w:rPr>
          <w:rFonts w:cstheme="minorHAnsi"/>
        </w:rPr>
      </w:pPr>
      <w:r w:rsidRPr="00F600A0">
        <w:rPr>
          <w:rFonts w:eastAsia="Times New Roman" w:cstheme="minorHAnsi"/>
          <w:lang w:eastAsia="en-GB"/>
        </w:rPr>
        <w:t>Coordinate the secure submission or provision of access to the learner evidence and quality assurance records requested by NCFE. Evidence will be submitted using the method and within the timeframe specified by NCFE, with an appropriate audit trail retained.</w:t>
      </w:r>
    </w:p>
    <w:p w14:paraId="04285341" w14:textId="08A1E671" w:rsidR="00212ABA" w:rsidRPr="00F600A0" w:rsidRDefault="00212ABA" w:rsidP="00A94A80">
      <w:pPr>
        <w:pStyle w:val="ListParagraph"/>
        <w:numPr>
          <w:ilvl w:val="0"/>
          <w:numId w:val="13"/>
        </w:numPr>
        <w:spacing w:after="0" w:line="276" w:lineRule="auto"/>
        <w:ind w:left="720"/>
        <w:rPr>
          <w:rFonts w:cstheme="minorHAnsi"/>
        </w:rPr>
      </w:pPr>
      <w:r w:rsidRPr="00F600A0">
        <w:rPr>
          <w:rFonts w:cstheme="minorHAnsi"/>
        </w:rPr>
        <w:t xml:space="preserve">The Exams office will keep proof of postage on your behalf. </w:t>
      </w:r>
    </w:p>
    <w:p w14:paraId="1A0E947F" w14:textId="77777777" w:rsidR="00212ABA" w:rsidRPr="00F600A0" w:rsidRDefault="00212ABA" w:rsidP="00A94A80">
      <w:pPr>
        <w:numPr>
          <w:ilvl w:val="0"/>
          <w:numId w:val="14"/>
        </w:numPr>
        <w:spacing w:after="0" w:line="276" w:lineRule="auto"/>
        <w:ind w:left="720"/>
        <w:rPr>
          <w:rFonts w:cstheme="minorHAnsi"/>
        </w:rPr>
      </w:pPr>
      <w:r w:rsidRPr="00F600A0">
        <w:rPr>
          <w:rFonts w:cstheme="minorHAnsi"/>
        </w:rPr>
        <w:t xml:space="preserve">Continue to work with the relevant staff to see how standards can be improved in NCFE qualifications. </w:t>
      </w:r>
    </w:p>
    <w:p w14:paraId="3C63823C" w14:textId="77777777" w:rsidR="00212ABA" w:rsidRPr="00F600A0" w:rsidRDefault="00212ABA" w:rsidP="00A94A80">
      <w:pPr>
        <w:numPr>
          <w:ilvl w:val="0"/>
          <w:numId w:val="2"/>
        </w:numPr>
        <w:spacing w:after="0" w:line="276" w:lineRule="auto"/>
        <w:rPr>
          <w:rFonts w:cstheme="minorHAnsi"/>
        </w:rPr>
      </w:pPr>
      <w:r w:rsidRPr="00F600A0">
        <w:rPr>
          <w:rFonts w:cstheme="minorHAnsi"/>
        </w:rPr>
        <w:t>Share good practice with other Lead IV’s and assessors.</w:t>
      </w:r>
    </w:p>
    <w:p w14:paraId="31B79371" w14:textId="77777777" w:rsidR="00657D57" w:rsidRPr="00F600A0" w:rsidRDefault="00657D57" w:rsidP="00657D57">
      <w:pPr>
        <w:spacing w:line="360" w:lineRule="auto"/>
        <w:rPr>
          <w:rFonts w:cstheme="minorHAnsi"/>
          <w:b/>
        </w:rPr>
      </w:pPr>
    </w:p>
    <w:p w14:paraId="3DA758C4" w14:textId="7EE4FC7F" w:rsidR="00212ABA" w:rsidRPr="00F600A0" w:rsidRDefault="00212ABA" w:rsidP="00657D57">
      <w:pPr>
        <w:pStyle w:val="Heading2"/>
        <w:rPr>
          <w:rFonts w:asciiTheme="minorHAnsi" w:hAnsiTheme="minorHAnsi" w:cstheme="minorHAnsi"/>
        </w:rPr>
      </w:pPr>
      <w:r w:rsidRPr="00F600A0">
        <w:rPr>
          <w:rFonts w:asciiTheme="minorHAnsi" w:hAnsiTheme="minorHAnsi" w:cstheme="minorHAnsi"/>
        </w:rPr>
        <w:t>Internal Quality Assurance</w:t>
      </w:r>
    </w:p>
    <w:p w14:paraId="40684D5D" w14:textId="77777777" w:rsidR="00657D57" w:rsidRPr="00F600A0" w:rsidRDefault="00212ABA" w:rsidP="00657D57">
      <w:pPr>
        <w:spacing w:line="240" w:lineRule="auto"/>
        <w:rPr>
          <w:rFonts w:cstheme="minorHAnsi"/>
        </w:rPr>
      </w:pPr>
      <w:r w:rsidRPr="00F600A0">
        <w:rPr>
          <w:rFonts w:cstheme="minorHAnsi"/>
        </w:rPr>
        <w:t xml:space="preserve">The Internal Quality Assurance process is at the heart of quality assurance on NCFE </w:t>
      </w:r>
      <w:r w:rsidR="00657D57" w:rsidRPr="00F600A0">
        <w:rPr>
          <w:rFonts w:cstheme="minorHAnsi"/>
        </w:rPr>
        <w:t>programmes,</w:t>
      </w:r>
      <w:r w:rsidRPr="00F600A0">
        <w:rPr>
          <w:rFonts w:cstheme="minorHAnsi"/>
        </w:rPr>
        <w:t xml:space="preserve"> and the process is to ensure that internally assessed work consistently meets national standards but can also lead to staff development and quality improvement.</w:t>
      </w:r>
    </w:p>
    <w:p w14:paraId="0D12D338" w14:textId="77777777" w:rsidR="00657D57" w:rsidRPr="00F600A0" w:rsidRDefault="00212ABA" w:rsidP="00A94A80">
      <w:pPr>
        <w:pStyle w:val="ListParagraph"/>
        <w:numPr>
          <w:ilvl w:val="0"/>
          <w:numId w:val="15"/>
        </w:numPr>
        <w:spacing w:line="240" w:lineRule="auto"/>
        <w:rPr>
          <w:rFonts w:cstheme="minorHAnsi"/>
        </w:rPr>
      </w:pPr>
      <w:r w:rsidRPr="00F600A0">
        <w:rPr>
          <w:rFonts w:cstheme="minorHAnsi"/>
        </w:rPr>
        <w:t>Internal Verifiers will have knowledge and qualifications relevant to the qualification(s) and other competence-based award(s) for which they are responsible to ensure accurate judgements to be made regarding candidate performance in relation to competence criteria.</w:t>
      </w:r>
    </w:p>
    <w:p w14:paraId="2C3019B0" w14:textId="77777777" w:rsidR="00815D38" w:rsidRPr="00F600A0" w:rsidRDefault="00212ABA" w:rsidP="00815D38">
      <w:pPr>
        <w:pStyle w:val="ListParagraph"/>
        <w:numPr>
          <w:ilvl w:val="0"/>
          <w:numId w:val="15"/>
        </w:numPr>
        <w:spacing w:line="240" w:lineRule="auto"/>
        <w:rPr>
          <w:rFonts w:cstheme="minorHAnsi"/>
        </w:rPr>
      </w:pPr>
      <w:r w:rsidRPr="00F600A0">
        <w:rPr>
          <w:rFonts w:cstheme="minorHAnsi"/>
        </w:rPr>
        <w:t>Provision will be made for communication between NCFE staff to share ‘best practice’ and areas of concern. Typically, this will be achieved through Internal Verifiers meetings</w:t>
      </w:r>
      <w:r w:rsidR="00657D57" w:rsidRPr="00F600A0">
        <w:rPr>
          <w:rFonts w:cstheme="minorHAnsi"/>
        </w:rPr>
        <w:t xml:space="preserve"> and group moderation sessions, </w:t>
      </w:r>
      <w:r w:rsidRPr="00F600A0">
        <w:rPr>
          <w:rFonts w:cstheme="minorHAnsi"/>
        </w:rPr>
        <w:t xml:space="preserve">at which standards and processes are discussed to maximise consistency between courses. </w:t>
      </w:r>
      <w:r w:rsidR="00815D38" w:rsidRPr="00F600A0">
        <w:rPr>
          <w:rFonts w:cstheme="minorHAnsi"/>
        </w:rPr>
        <w:t>Standardisation activity will take place at planned points during delivery and additionally where assessment risk or inconsistency is identified.</w:t>
      </w:r>
    </w:p>
    <w:p w14:paraId="4C04D0FA" w14:textId="4C565093" w:rsidR="00212ABA" w:rsidRPr="00F600A0" w:rsidRDefault="00212ABA" w:rsidP="00A94A80">
      <w:pPr>
        <w:pStyle w:val="ListParagraph"/>
        <w:numPr>
          <w:ilvl w:val="0"/>
          <w:numId w:val="15"/>
        </w:numPr>
        <w:spacing w:line="240" w:lineRule="auto"/>
        <w:rPr>
          <w:rFonts w:cstheme="minorHAnsi"/>
        </w:rPr>
      </w:pPr>
      <w:r w:rsidRPr="00F600A0">
        <w:rPr>
          <w:rFonts w:cstheme="minorHAnsi"/>
        </w:rPr>
        <w:t xml:space="preserve">The Westminster School has a relatively small cohort of staff delivery NCFE accreditation so professional discussion is frequent. </w:t>
      </w:r>
    </w:p>
    <w:p w14:paraId="3C5D45D4" w14:textId="77777777" w:rsidR="00C77F0E" w:rsidRPr="00F600A0" w:rsidRDefault="00C77F0E" w:rsidP="00C77F0E">
      <w:pPr>
        <w:pStyle w:val="ListParagraph"/>
        <w:spacing w:line="240" w:lineRule="auto"/>
        <w:rPr>
          <w:rFonts w:cstheme="minorHAnsi"/>
        </w:rPr>
      </w:pPr>
    </w:p>
    <w:p w14:paraId="6FD1D472" w14:textId="77777777" w:rsidR="00212ABA" w:rsidRPr="00F600A0" w:rsidRDefault="00212ABA" w:rsidP="00C77F0E">
      <w:pPr>
        <w:pStyle w:val="Heading2"/>
        <w:rPr>
          <w:rFonts w:asciiTheme="minorHAnsi" w:hAnsiTheme="minorHAnsi" w:cstheme="minorHAnsi"/>
        </w:rPr>
      </w:pPr>
      <w:r w:rsidRPr="00F600A0">
        <w:rPr>
          <w:rFonts w:asciiTheme="minorHAnsi" w:hAnsiTheme="minorHAnsi" w:cstheme="minorHAnsi"/>
        </w:rPr>
        <w:t>Internal Verification of assessment decisions</w:t>
      </w:r>
    </w:p>
    <w:p w14:paraId="2D44025B" w14:textId="77777777" w:rsidR="00A828A6" w:rsidRPr="00F600A0" w:rsidRDefault="00A828A6" w:rsidP="00A828A6">
      <w:pPr>
        <w:spacing w:line="240" w:lineRule="auto"/>
        <w:rPr>
          <w:rFonts w:cstheme="minorHAnsi"/>
        </w:rPr>
      </w:pPr>
      <w:r w:rsidRPr="00F600A0">
        <w:rPr>
          <w:rFonts w:cstheme="minorHAnsi"/>
        </w:rPr>
        <w:t>The Lead IQA will prepare a documented annual sampling strategy and schedule for each qualification.</w:t>
      </w:r>
    </w:p>
    <w:p w14:paraId="251B39BF" w14:textId="77777777" w:rsidR="00A828A6" w:rsidRPr="00F600A0" w:rsidRDefault="00A828A6" w:rsidP="00A828A6">
      <w:pPr>
        <w:spacing w:line="240" w:lineRule="auto"/>
        <w:rPr>
          <w:rFonts w:cstheme="minorHAnsi"/>
        </w:rPr>
      </w:pPr>
      <w:r w:rsidRPr="00F600A0">
        <w:rPr>
          <w:rFonts w:cstheme="minorHAnsi"/>
        </w:rPr>
        <w:t>Sampling will provide appropriate coverage across assessors, learners, units, assessment methods, levels, delivery locations and assessment decisions.</w:t>
      </w:r>
    </w:p>
    <w:p w14:paraId="20832250" w14:textId="77777777" w:rsidR="00A828A6" w:rsidRPr="00F600A0" w:rsidRDefault="00A828A6" w:rsidP="00A828A6">
      <w:pPr>
        <w:spacing w:line="240" w:lineRule="auto"/>
        <w:rPr>
          <w:rFonts w:cstheme="minorHAnsi"/>
        </w:rPr>
      </w:pPr>
      <w:r w:rsidRPr="00F600A0">
        <w:rPr>
          <w:rFonts w:cstheme="minorHAnsi"/>
        </w:rPr>
        <w:t>Sampling will be increased where risk is higher, including for:</w:t>
      </w:r>
    </w:p>
    <w:p w14:paraId="61C82D4E" w14:textId="77777777" w:rsidR="00A828A6" w:rsidRPr="00F600A0" w:rsidRDefault="00A828A6" w:rsidP="00A94A80">
      <w:pPr>
        <w:numPr>
          <w:ilvl w:val="0"/>
          <w:numId w:val="26"/>
        </w:numPr>
        <w:spacing w:line="240" w:lineRule="auto"/>
        <w:rPr>
          <w:rFonts w:cstheme="minorHAnsi"/>
        </w:rPr>
      </w:pPr>
      <w:r w:rsidRPr="00F600A0">
        <w:rPr>
          <w:rFonts w:cstheme="minorHAnsi"/>
        </w:rPr>
        <w:t>new assessors or IQAs;</w:t>
      </w:r>
    </w:p>
    <w:p w14:paraId="577EE5CC" w14:textId="77777777" w:rsidR="00A828A6" w:rsidRPr="00F600A0" w:rsidRDefault="00A828A6" w:rsidP="00A94A80">
      <w:pPr>
        <w:numPr>
          <w:ilvl w:val="0"/>
          <w:numId w:val="26"/>
        </w:numPr>
        <w:spacing w:line="240" w:lineRule="auto"/>
        <w:rPr>
          <w:rFonts w:cstheme="minorHAnsi"/>
        </w:rPr>
      </w:pPr>
      <w:r w:rsidRPr="00F600A0">
        <w:rPr>
          <w:rFonts w:cstheme="minorHAnsi"/>
        </w:rPr>
        <w:t>new qualifications;</w:t>
      </w:r>
    </w:p>
    <w:p w14:paraId="3A42A27E" w14:textId="77777777" w:rsidR="00A828A6" w:rsidRPr="00F600A0" w:rsidRDefault="00A828A6" w:rsidP="00A94A80">
      <w:pPr>
        <w:numPr>
          <w:ilvl w:val="0"/>
          <w:numId w:val="26"/>
        </w:numPr>
        <w:spacing w:line="240" w:lineRule="auto"/>
        <w:rPr>
          <w:rFonts w:cstheme="minorHAnsi"/>
        </w:rPr>
      </w:pPr>
      <w:r w:rsidRPr="00F600A0">
        <w:rPr>
          <w:rFonts w:cstheme="minorHAnsi"/>
        </w:rPr>
        <w:t>previous inaccurate decisions;</w:t>
      </w:r>
    </w:p>
    <w:p w14:paraId="29609E61" w14:textId="77777777" w:rsidR="00A828A6" w:rsidRPr="00F600A0" w:rsidRDefault="00A828A6" w:rsidP="00A94A80">
      <w:pPr>
        <w:numPr>
          <w:ilvl w:val="0"/>
          <w:numId w:val="26"/>
        </w:numPr>
        <w:spacing w:line="240" w:lineRule="auto"/>
        <w:rPr>
          <w:rFonts w:cstheme="minorHAnsi"/>
        </w:rPr>
      </w:pPr>
      <w:r w:rsidRPr="00F600A0">
        <w:rPr>
          <w:rFonts w:cstheme="minorHAnsi"/>
        </w:rPr>
        <w:t>external quality assurance actions;</w:t>
      </w:r>
    </w:p>
    <w:p w14:paraId="7AA8CA93" w14:textId="77777777" w:rsidR="00A828A6" w:rsidRPr="00F600A0" w:rsidRDefault="00A828A6" w:rsidP="00A94A80">
      <w:pPr>
        <w:numPr>
          <w:ilvl w:val="0"/>
          <w:numId w:val="26"/>
        </w:numPr>
        <w:spacing w:line="240" w:lineRule="auto"/>
        <w:rPr>
          <w:rFonts w:cstheme="minorHAnsi"/>
        </w:rPr>
      </w:pPr>
      <w:r w:rsidRPr="00F600A0">
        <w:rPr>
          <w:rFonts w:cstheme="minorHAnsi"/>
        </w:rPr>
        <w:t>assessment across multiple delivery sites;</w:t>
      </w:r>
    </w:p>
    <w:p w14:paraId="3870535A" w14:textId="77777777" w:rsidR="00A828A6" w:rsidRPr="00F600A0" w:rsidRDefault="00A828A6" w:rsidP="00A94A80">
      <w:pPr>
        <w:numPr>
          <w:ilvl w:val="0"/>
          <w:numId w:val="26"/>
        </w:numPr>
        <w:spacing w:line="240" w:lineRule="auto"/>
        <w:rPr>
          <w:rFonts w:cstheme="minorHAnsi"/>
        </w:rPr>
      </w:pPr>
      <w:r w:rsidRPr="00F600A0">
        <w:rPr>
          <w:rFonts w:cstheme="minorHAnsi"/>
        </w:rPr>
        <w:t>reasonable adjustments;</w:t>
      </w:r>
    </w:p>
    <w:p w14:paraId="483A778A" w14:textId="77777777" w:rsidR="00A828A6" w:rsidRPr="00F600A0" w:rsidRDefault="00A828A6" w:rsidP="00A94A80">
      <w:pPr>
        <w:numPr>
          <w:ilvl w:val="0"/>
          <w:numId w:val="26"/>
        </w:numPr>
        <w:spacing w:line="240" w:lineRule="auto"/>
        <w:rPr>
          <w:rFonts w:cstheme="minorHAnsi"/>
        </w:rPr>
      </w:pPr>
      <w:r w:rsidRPr="00F600A0">
        <w:rPr>
          <w:rFonts w:cstheme="minorHAnsi"/>
        </w:rPr>
        <w:t>conflicts of interest;</w:t>
      </w:r>
    </w:p>
    <w:p w14:paraId="0608CCCB" w14:textId="77777777" w:rsidR="00A828A6" w:rsidRPr="00F600A0" w:rsidRDefault="00A828A6" w:rsidP="00A94A80">
      <w:pPr>
        <w:numPr>
          <w:ilvl w:val="0"/>
          <w:numId w:val="26"/>
        </w:numPr>
        <w:spacing w:line="240" w:lineRule="auto"/>
        <w:rPr>
          <w:rFonts w:cstheme="minorHAnsi"/>
        </w:rPr>
      </w:pPr>
      <w:r w:rsidRPr="00F600A0">
        <w:rPr>
          <w:rFonts w:cstheme="minorHAnsi"/>
        </w:rPr>
        <w:t>authenticity or malpractice concerns;</w:t>
      </w:r>
    </w:p>
    <w:p w14:paraId="1AA52B31" w14:textId="77777777" w:rsidR="00A828A6" w:rsidRPr="00F600A0" w:rsidRDefault="00A828A6" w:rsidP="00A94A80">
      <w:pPr>
        <w:numPr>
          <w:ilvl w:val="0"/>
          <w:numId w:val="26"/>
        </w:numPr>
        <w:spacing w:line="240" w:lineRule="auto"/>
        <w:rPr>
          <w:rFonts w:cstheme="minorHAnsi"/>
        </w:rPr>
      </w:pPr>
      <w:r w:rsidRPr="00F600A0">
        <w:rPr>
          <w:rFonts w:cstheme="minorHAnsi"/>
        </w:rPr>
        <w:t>unusual achievement patterns.</w:t>
      </w:r>
    </w:p>
    <w:p w14:paraId="4D76A70E" w14:textId="77777777" w:rsidR="00A828A6" w:rsidRPr="00F600A0" w:rsidRDefault="00A828A6" w:rsidP="00A828A6">
      <w:pPr>
        <w:spacing w:line="240" w:lineRule="auto"/>
        <w:rPr>
          <w:rFonts w:cstheme="minorHAnsi"/>
        </w:rPr>
      </w:pPr>
      <w:r w:rsidRPr="00F600A0">
        <w:rPr>
          <w:rFonts w:cstheme="minorHAnsi"/>
        </w:rPr>
        <w:t>Sampling will take place throughout delivery and will not be end-loaded.</w:t>
      </w:r>
    </w:p>
    <w:p w14:paraId="5BF39D06" w14:textId="77777777" w:rsidR="00A828A6" w:rsidRPr="00F600A0" w:rsidRDefault="00A828A6" w:rsidP="00A828A6">
      <w:pPr>
        <w:spacing w:line="240" w:lineRule="auto"/>
        <w:rPr>
          <w:rFonts w:cstheme="minorHAnsi"/>
        </w:rPr>
      </w:pPr>
      <w:r w:rsidRPr="00F600A0">
        <w:rPr>
          <w:rFonts w:cstheme="minorHAnsi"/>
        </w:rPr>
        <w:t>No assessor may internally quality assure their own assessment decision. Where the Lead IQA also assesses learners, an independent IQA will sample those decisions.</w:t>
      </w:r>
    </w:p>
    <w:p w14:paraId="7A8175B8" w14:textId="51DC33A8" w:rsidR="00212ABA" w:rsidRPr="00F600A0" w:rsidRDefault="00212ABA" w:rsidP="00C77F0E">
      <w:pPr>
        <w:spacing w:line="240" w:lineRule="auto"/>
        <w:rPr>
          <w:rFonts w:cstheme="minorHAnsi"/>
        </w:rPr>
      </w:pPr>
      <w:r w:rsidRPr="00F600A0">
        <w:rPr>
          <w:rFonts w:cstheme="minorHAnsi"/>
        </w:rPr>
        <w:t>Internal Quality Assurance and standardisation activities of assessed work should be recorded. If action is required, the assessor should complete this and return it to the internal verifier to sign off. This should be in line with the submitted assessment plans.</w:t>
      </w:r>
    </w:p>
    <w:p w14:paraId="2A15A6D0" w14:textId="40BDD19A" w:rsidR="00212ABA" w:rsidRPr="00F600A0" w:rsidRDefault="00212ABA" w:rsidP="003E5490">
      <w:pPr>
        <w:spacing w:line="240" w:lineRule="auto"/>
        <w:rPr>
          <w:rFonts w:cstheme="minorHAnsi"/>
        </w:rPr>
      </w:pPr>
      <w:r w:rsidRPr="00F600A0">
        <w:rPr>
          <w:rFonts w:cstheme="minorHAnsi"/>
        </w:rPr>
        <w:t>Internal verification of assessment decisions should not be end loaded. It is important that it is undertaken as soon as possible after assessment as this will improve the quality of assessment and not disadvantage learners. It is not mandatory, but it is strongly recommended that any internally devised form has an accurate record of programme, unit and assignment title, assessor and learner name, and includes the following questions:</w:t>
      </w:r>
    </w:p>
    <w:p w14:paraId="1BAD549A" w14:textId="77777777" w:rsidR="00212ABA" w:rsidRPr="00F600A0" w:rsidRDefault="00212ABA" w:rsidP="00A94A80">
      <w:pPr>
        <w:pStyle w:val="ListParagraph"/>
        <w:numPr>
          <w:ilvl w:val="0"/>
          <w:numId w:val="16"/>
        </w:numPr>
        <w:spacing w:after="0" w:line="360" w:lineRule="auto"/>
        <w:rPr>
          <w:rFonts w:cstheme="minorHAnsi"/>
        </w:rPr>
      </w:pPr>
      <w:r w:rsidRPr="00F600A0">
        <w:rPr>
          <w:rFonts w:cstheme="minorHAnsi"/>
        </w:rPr>
        <w:lastRenderedPageBreak/>
        <w:t>Which criteria has the assessor awarded?</w:t>
      </w:r>
    </w:p>
    <w:p w14:paraId="57AD0597" w14:textId="77777777" w:rsidR="00826BA4" w:rsidRPr="00F600A0" w:rsidRDefault="00826BA4" w:rsidP="00A94A80">
      <w:pPr>
        <w:pStyle w:val="ListParagraph"/>
        <w:numPr>
          <w:ilvl w:val="0"/>
          <w:numId w:val="16"/>
        </w:numPr>
        <w:spacing w:after="0" w:line="300" w:lineRule="atLeast"/>
        <w:rPr>
          <w:rFonts w:eastAsia="Times New Roman" w:cstheme="minorHAnsi"/>
          <w:sz w:val="21"/>
          <w:szCs w:val="21"/>
          <w:lang w:eastAsia="en-GB"/>
        </w:rPr>
      </w:pPr>
      <w:r w:rsidRPr="00F600A0">
        <w:rPr>
          <w:rFonts w:eastAsia="Times New Roman" w:cstheme="minorHAnsi"/>
          <w:sz w:val="21"/>
          <w:szCs w:val="21"/>
          <w:lang w:eastAsia="en-GB"/>
        </w:rPr>
        <w:t>Do the awarded criteria match those targeted by the assignment brief?</w:t>
      </w:r>
    </w:p>
    <w:p w14:paraId="28BDB1FF" w14:textId="77777777" w:rsidR="00212ABA" w:rsidRPr="00F600A0" w:rsidRDefault="00212ABA" w:rsidP="00A94A80">
      <w:pPr>
        <w:pStyle w:val="ListParagraph"/>
        <w:numPr>
          <w:ilvl w:val="0"/>
          <w:numId w:val="16"/>
        </w:numPr>
        <w:spacing w:after="0" w:line="360" w:lineRule="auto"/>
        <w:rPr>
          <w:rFonts w:cstheme="minorHAnsi"/>
        </w:rPr>
      </w:pPr>
      <w:r w:rsidRPr="00F600A0">
        <w:rPr>
          <w:rFonts w:cstheme="minorHAnsi"/>
        </w:rPr>
        <w:t>Has the work been assessed accurately?</w:t>
      </w:r>
    </w:p>
    <w:p w14:paraId="106257DC" w14:textId="77777777" w:rsidR="00212ABA" w:rsidRPr="00F600A0" w:rsidRDefault="00212ABA" w:rsidP="00A94A80">
      <w:pPr>
        <w:pStyle w:val="ListParagraph"/>
        <w:numPr>
          <w:ilvl w:val="0"/>
          <w:numId w:val="16"/>
        </w:numPr>
        <w:spacing w:after="0" w:line="360" w:lineRule="auto"/>
        <w:rPr>
          <w:rFonts w:cstheme="minorHAnsi"/>
        </w:rPr>
      </w:pPr>
      <w:r w:rsidRPr="00F600A0">
        <w:rPr>
          <w:rFonts w:cstheme="minorHAnsi"/>
        </w:rPr>
        <w:t>Is there constructive feedback on assessment?</w:t>
      </w:r>
    </w:p>
    <w:p w14:paraId="27D14CB2" w14:textId="77777777" w:rsidR="00212ABA" w:rsidRPr="00F600A0" w:rsidRDefault="00212ABA" w:rsidP="00A94A80">
      <w:pPr>
        <w:pStyle w:val="ListParagraph"/>
        <w:numPr>
          <w:ilvl w:val="0"/>
          <w:numId w:val="16"/>
        </w:numPr>
        <w:spacing w:after="0" w:line="360" w:lineRule="auto"/>
        <w:rPr>
          <w:rFonts w:cstheme="minorHAnsi"/>
        </w:rPr>
      </w:pPr>
      <w:r w:rsidRPr="00F600A0">
        <w:rPr>
          <w:rFonts w:cstheme="minorHAnsi"/>
        </w:rPr>
        <w:t>Is feedback linked to relevant grading criteria?</w:t>
      </w:r>
    </w:p>
    <w:p w14:paraId="4D52DFC6" w14:textId="270343C5" w:rsidR="00212ABA" w:rsidRPr="00F600A0" w:rsidRDefault="00212ABA" w:rsidP="00A94A80">
      <w:pPr>
        <w:pStyle w:val="ListParagraph"/>
        <w:numPr>
          <w:ilvl w:val="0"/>
          <w:numId w:val="16"/>
        </w:numPr>
        <w:spacing w:after="0" w:line="360" w:lineRule="auto"/>
        <w:rPr>
          <w:rFonts w:cstheme="minorHAnsi"/>
        </w:rPr>
      </w:pPr>
      <w:r w:rsidRPr="00F600A0">
        <w:rPr>
          <w:rFonts w:cstheme="minorHAnsi"/>
        </w:rPr>
        <w:t>Are there identified opportunities for improving performance?</w:t>
      </w:r>
    </w:p>
    <w:p w14:paraId="12087CF8" w14:textId="66B9F689" w:rsidR="00212ABA" w:rsidRPr="00F600A0" w:rsidRDefault="00212ABA" w:rsidP="0087497C">
      <w:pPr>
        <w:spacing w:line="240" w:lineRule="auto"/>
        <w:rPr>
          <w:rFonts w:cstheme="minorHAnsi"/>
        </w:rPr>
      </w:pPr>
      <w:r w:rsidRPr="00F600A0">
        <w:rPr>
          <w:rFonts w:cstheme="minorHAnsi"/>
        </w:rPr>
        <w:t xml:space="preserve">The outcome of internal verification should be recorded on the form and if action is identified by the internal verifier, the assessor should complete this and return it to the internal verifier for signing off. </w:t>
      </w:r>
      <w:r w:rsidR="0087497C" w:rsidRPr="00F600A0">
        <w:rPr>
          <w:rFonts w:cstheme="minorHAnsi"/>
        </w:rPr>
        <w:t>The IQA record will be completed, signed or securely authenticated and dated by the IQA. Any required action will be completed by the assessor and checked and signed off by the IQA before the assessment decision is treated as final. Records will be made available to NCFE representatives when requested.</w:t>
      </w:r>
      <w:r w:rsidR="0087497C" w:rsidRPr="00F600A0">
        <w:rPr>
          <w:rFonts w:cstheme="minorHAnsi"/>
        </w:rPr>
        <w:br/>
      </w:r>
    </w:p>
    <w:p w14:paraId="6AAEFDA6" w14:textId="77777777" w:rsidR="00212ABA" w:rsidRPr="00F600A0" w:rsidRDefault="00212ABA" w:rsidP="00471E24">
      <w:pPr>
        <w:pStyle w:val="Heading2"/>
        <w:rPr>
          <w:rFonts w:asciiTheme="minorHAnsi" w:hAnsiTheme="minorHAnsi" w:cstheme="minorHAnsi"/>
        </w:rPr>
      </w:pPr>
      <w:r w:rsidRPr="00F600A0">
        <w:rPr>
          <w:rFonts w:asciiTheme="minorHAnsi" w:hAnsiTheme="minorHAnsi" w:cstheme="minorHAnsi"/>
        </w:rPr>
        <w:t>The Internal Quality Assurance Sample</w:t>
      </w:r>
    </w:p>
    <w:p w14:paraId="5480D67E" w14:textId="77777777" w:rsidR="00537C2F" w:rsidRPr="00F600A0" w:rsidRDefault="00537C2F" w:rsidP="00537C2F">
      <w:pPr>
        <w:spacing w:line="240" w:lineRule="auto"/>
        <w:rPr>
          <w:rFonts w:cstheme="minorHAnsi"/>
        </w:rPr>
      </w:pPr>
      <w:r w:rsidRPr="00F600A0">
        <w:rPr>
          <w:rFonts w:cstheme="minorHAnsi"/>
        </w:rPr>
        <w:t>Across the programme, the IQA sample will provide appropriate coverage of every assessor and the units, assessment methods and levels delivered. The sample will be proportionate to identified risk and sufficient to assure the quality and consistency of assessment decisions.</w:t>
      </w:r>
    </w:p>
    <w:p w14:paraId="6DB19256" w14:textId="77777777" w:rsidR="00537C2F" w:rsidRPr="00F600A0" w:rsidRDefault="00537C2F" w:rsidP="00537C2F">
      <w:pPr>
        <w:spacing w:line="240" w:lineRule="auto"/>
        <w:rPr>
          <w:rFonts w:cstheme="minorHAnsi"/>
        </w:rPr>
      </w:pPr>
      <w:r w:rsidRPr="00F600A0">
        <w:rPr>
          <w:rFonts w:cstheme="minorHAnsi"/>
        </w:rPr>
        <w:t>Different learners should normally be sampled across the programme to provide suitable breadth. Sampling should not repeatedly focus on the same learner unless cohort size, identified risk or another recorded reason makes this necessary.</w:t>
      </w:r>
    </w:p>
    <w:p w14:paraId="4B3F9534" w14:textId="7056CADF" w:rsidR="00212ABA" w:rsidRPr="00F600A0" w:rsidRDefault="00212ABA" w:rsidP="00471E24">
      <w:pPr>
        <w:spacing w:line="240" w:lineRule="auto"/>
        <w:rPr>
          <w:rFonts w:cstheme="minorHAnsi"/>
        </w:rPr>
      </w:pPr>
      <w:r w:rsidRPr="00F600A0">
        <w:rPr>
          <w:rFonts w:cstheme="minorHAnsi"/>
        </w:rPr>
        <w:t>A well-constructed sample should consider the following criteria:</w:t>
      </w:r>
    </w:p>
    <w:p w14:paraId="614BD1CB" w14:textId="1F6136E5" w:rsidR="00212ABA" w:rsidRPr="00F600A0" w:rsidRDefault="00212ABA" w:rsidP="00A94A80">
      <w:pPr>
        <w:pStyle w:val="ListParagraph"/>
        <w:numPr>
          <w:ilvl w:val="0"/>
          <w:numId w:val="17"/>
        </w:numPr>
        <w:spacing w:after="0" w:line="240" w:lineRule="auto"/>
        <w:rPr>
          <w:rFonts w:cstheme="minorHAnsi"/>
        </w:rPr>
      </w:pPr>
      <w:r w:rsidRPr="00F600A0">
        <w:rPr>
          <w:rFonts w:cstheme="minorHAnsi"/>
        </w:rPr>
        <w:t>The full range of assessment decisions made</w:t>
      </w:r>
      <w:r w:rsidR="00471E24" w:rsidRPr="00F600A0">
        <w:rPr>
          <w:rFonts w:cstheme="minorHAnsi"/>
        </w:rPr>
        <w:t>.</w:t>
      </w:r>
      <w:r w:rsidRPr="00F600A0">
        <w:rPr>
          <w:rFonts w:cstheme="minorHAnsi"/>
        </w:rPr>
        <w:t xml:space="preserve"> (in this case a range of levels of accreditation, for example Entry 1, Entry 2 etc</w:t>
      </w:r>
      <w:r w:rsidR="00471E24" w:rsidRPr="00F600A0">
        <w:rPr>
          <w:rFonts w:cstheme="minorHAnsi"/>
        </w:rPr>
        <w:t>.</w:t>
      </w:r>
      <w:r w:rsidRPr="00F600A0">
        <w:rPr>
          <w:rFonts w:cstheme="minorHAnsi"/>
        </w:rPr>
        <w:t>)</w:t>
      </w:r>
    </w:p>
    <w:p w14:paraId="34BC33C9" w14:textId="77777777" w:rsidR="00212ABA" w:rsidRPr="00F600A0" w:rsidRDefault="00212ABA" w:rsidP="00A94A80">
      <w:pPr>
        <w:pStyle w:val="ListParagraph"/>
        <w:numPr>
          <w:ilvl w:val="0"/>
          <w:numId w:val="17"/>
        </w:numPr>
        <w:spacing w:after="0" w:line="240" w:lineRule="auto"/>
        <w:rPr>
          <w:rFonts w:cstheme="minorHAnsi"/>
        </w:rPr>
      </w:pPr>
      <w:r w:rsidRPr="00F600A0">
        <w:rPr>
          <w:rFonts w:cstheme="minorHAnsi"/>
        </w:rPr>
        <w:t>The experience of the assessor: new and inexperienced assessors should have more work internally verified than an experienced assessor.</w:t>
      </w:r>
    </w:p>
    <w:p w14:paraId="331B7419" w14:textId="77777777" w:rsidR="00212ABA" w:rsidRPr="00F600A0" w:rsidRDefault="00212ABA" w:rsidP="00A94A80">
      <w:pPr>
        <w:pStyle w:val="ListParagraph"/>
        <w:numPr>
          <w:ilvl w:val="0"/>
          <w:numId w:val="17"/>
        </w:numPr>
        <w:spacing w:after="0" w:line="240" w:lineRule="auto"/>
        <w:rPr>
          <w:rFonts w:cstheme="minorHAnsi"/>
        </w:rPr>
      </w:pPr>
      <w:r w:rsidRPr="00F600A0">
        <w:rPr>
          <w:rFonts w:cstheme="minorHAnsi"/>
        </w:rPr>
        <w:t>The size of the group of learners.</w:t>
      </w:r>
    </w:p>
    <w:p w14:paraId="3F41A0E6" w14:textId="77777777" w:rsidR="00212ABA" w:rsidRPr="00F600A0" w:rsidRDefault="00212ABA" w:rsidP="00A94A80">
      <w:pPr>
        <w:pStyle w:val="ListParagraph"/>
        <w:numPr>
          <w:ilvl w:val="0"/>
          <w:numId w:val="17"/>
        </w:numPr>
        <w:spacing w:after="0" w:line="240" w:lineRule="auto"/>
        <w:rPr>
          <w:rFonts w:cstheme="minorHAnsi"/>
        </w:rPr>
      </w:pPr>
      <w:r w:rsidRPr="00F600A0">
        <w:rPr>
          <w:rFonts w:cstheme="minorHAnsi"/>
        </w:rPr>
        <w:t>Issues identified at previous external verification or centre risk assessment may affect the sample size.</w:t>
      </w:r>
    </w:p>
    <w:p w14:paraId="53C66BC6" w14:textId="77777777" w:rsidR="00212ABA" w:rsidRPr="00F600A0" w:rsidRDefault="00212ABA" w:rsidP="00471E24">
      <w:pPr>
        <w:pStyle w:val="ListParagraph"/>
        <w:spacing w:line="240" w:lineRule="auto"/>
        <w:ind w:left="0"/>
        <w:rPr>
          <w:rFonts w:cstheme="minorHAnsi"/>
        </w:rPr>
      </w:pPr>
    </w:p>
    <w:p w14:paraId="63152060" w14:textId="0A4AFF10" w:rsidR="00212ABA" w:rsidRPr="00F600A0" w:rsidRDefault="00212ABA" w:rsidP="003945D8">
      <w:pPr>
        <w:pStyle w:val="ListParagraph"/>
        <w:spacing w:line="240" w:lineRule="auto"/>
        <w:ind w:left="0"/>
        <w:rPr>
          <w:rFonts w:cstheme="minorHAnsi"/>
        </w:rPr>
      </w:pPr>
      <w:r w:rsidRPr="00F600A0">
        <w:rPr>
          <w:rFonts w:cstheme="minorHAnsi"/>
        </w:rPr>
        <w:t xml:space="preserve">As a centre it is good practice to sample different students throughout the programme for different units. For </w:t>
      </w:r>
      <w:r w:rsidR="003945D8" w:rsidRPr="00F600A0">
        <w:rPr>
          <w:rFonts w:cstheme="minorHAnsi"/>
        </w:rPr>
        <w:t>example,</w:t>
      </w:r>
      <w:r w:rsidRPr="00F600A0">
        <w:rPr>
          <w:rFonts w:cstheme="minorHAnsi"/>
        </w:rPr>
        <w:t xml:space="preserve"> not the same student for the entirety of the course (unless the course only has only 3 students)</w:t>
      </w:r>
    </w:p>
    <w:p w14:paraId="7C9CCA1C" w14:textId="77777777" w:rsidR="00826BA4" w:rsidRPr="00F600A0" w:rsidRDefault="00826BA4" w:rsidP="003945D8">
      <w:pPr>
        <w:pStyle w:val="ListParagraph"/>
        <w:spacing w:line="240" w:lineRule="auto"/>
        <w:ind w:left="0"/>
        <w:rPr>
          <w:rFonts w:cstheme="minorHAnsi"/>
        </w:rPr>
      </w:pPr>
    </w:p>
    <w:p w14:paraId="363BAB74" w14:textId="77777777" w:rsidR="00B93156" w:rsidRPr="00F600A0" w:rsidRDefault="00826BA4" w:rsidP="00B93156">
      <w:pPr>
        <w:pStyle w:val="Heading2"/>
        <w:rPr>
          <w:rFonts w:asciiTheme="minorHAnsi" w:hAnsiTheme="minorHAnsi" w:cstheme="minorHAnsi"/>
        </w:rPr>
      </w:pPr>
      <w:r w:rsidRPr="00F600A0">
        <w:rPr>
          <w:rFonts w:asciiTheme="minorHAnsi" w:hAnsiTheme="minorHAnsi" w:cstheme="minorHAnsi"/>
        </w:rPr>
        <w:t>AI and Digital Assistance Provisions</w:t>
      </w:r>
    </w:p>
    <w:p w14:paraId="6F0D5988" w14:textId="77777777" w:rsidR="00B93156" w:rsidRPr="00F600A0" w:rsidRDefault="00B93156" w:rsidP="00A94A80">
      <w:pPr>
        <w:pStyle w:val="Heading2"/>
        <w:numPr>
          <w:ilvl w:val="0"/>
          <w:numId w:val="27"/>
        </w:numPr>
        <w:rPr>
          <w:rFonts w:asciiTheme="minorHAnsi" w:hAnsiTheme="minorHAnsi" w:cstheme="minorHAnsi"/>
          <w:color w:val="auto"/>
          <w:sz w:val="22"/>
          <w:szCs w:val="22"/>
        </w:rPr>
      </w:pPr>
      <w:r w:rsidRPr="00F600A0">
        <w:rPr>
          <w:rFonts w:asciiTheme="minorHAnsi" w:hAnsiTheme="minorHAnsi" w:cstheme="minorHAnsi"/>
          <w:color w:val="auto"/>
          <w:sz w:val="22"/>
          <w:szCs w:val="22"/>
        </w:rPr>
        <w:t>Learners and staff will be informed about permitted and prohibited use of artificial intelligence and digital assistance in assessment.</w:t>
      </w:r>
    </w:p>
    <w:p w14:paraId="50D26008" w14:textId="77777777" w:rsidR="00B93156" w:rsidRPr="00F600A0" w:rsidRDefault="00B93156" w:rsidP="00A94A80">
      <w:pPr>
        <w:pStyle w:val="Heading2"/>
        <w:numPr>
          <w:ilvl w:val="0"/>
          <w:numId w:val="27"/>
        </w:numPr>
        <w:rPr>
          <w:rFonts w:asciiTheme="minorHAnsi" w:hAnsiTheme="minorHAnsi" w:cstheme="minorHAnsi"/>
          <w:color w:val="auto"/>
          <w:sz w:val="22"/>
          <w:szCs w:val="22"/>
        </w:rPr>
      </w:pPr>
      <w:r w:rsidRPr="00F600A0">
        <w:rPr>
          <w:rFonts w:asciiTheme="minorHAnsi" w:hAnsiTheme="minorHAnsi" w:cstheme="minorHAnsi"/>
          <w:color w:val="auto"/>
          <w:sz w:val="22"/>
          <w:szCs w:val="22"/>
        </w:rPr>
        <w:t>AI-generated material must not be submitted as the learner’s unaided work. Where digital assistance is permitted, its use must be acknowledged in accordance with NCFE and school requirements.</w:t>
      </w:r>
    </w:p>
    <w:p w14:paraId="40911F1C" w14:textId="77777777" w:rsidR="00B93156" w:rsidRPr="00F600A0" w:rsidRDefault="00B93156" w:rsidP="00A94A80">
      <w:pPr>
        <w:pStyle w:val="Heading2"/>
        <w:numPr>
          <w:ilvl w:val="0"/>
          <w:numId w:val="27"/>
        </w:numPr>
        <w:rPr>
          <w:rFonts w:asciiTheme="minorHAnsi" w:hAnsiTheme="minorHAnsi" w:cstheme="minorHAnsi"/>
          <w:color w:val="auto"/>
          <w:sz w:val="22"/>
          <w:szCs w:val="22"/>
        </w:rPr>
      </w:pPr>
      <w:r w:rsidRPr="00F600A0">
        <w:rPr>
          <w:rFonts w:asciiTheme="minorHAnsi" w:hAnsiTheme="minorHAnsi" w:cstheme="minorHAnsi"/>
          <w:color w:val="auto"/>
          <w:sz w:val="22"/>
          <w:szCs w:val="22"/>
        </w:rPr>
        <w:t>Assessors remain responsible for reviewing the complete body of evidence and confirming that it demonstrates the learner’s own knowledge, skills and understanding.</w:t>
      </w:r>
    </w:p>
    <w:p w14:paraId="027C4E85" w14:textId="6325EA0F" w:rsidR="00B93156" w:rsidRPr="00F600A0" w:rsidRDefault="00B93156" w:rsidP="00A94A80">
      <w:pPr>
        <w:pStyle w:val="Heading2"/>
        <w:numPr>
          <w:ilvl w:val="0"/>
          <w:numId w:val="27"/>
        </w:numPr>
        <w:rPr>
          <w:rFonts w:asciiTheme="minorHAnsi" w:hAnsiTheme="minorHAnsi" w:cstheme="minorHAnsi"/>
          <w:color w:val="auto"/>
          <w:sz w:val="22"/>
          <w:szCs w:val="22"/>
        </w:rPr>
      </w:pPr>
      <w:r w:rsidRPr="00F600A0">
        <w:rPr>
          <w:rFonts w:asciiTheme="minorHAnsi" w:hAnsiTheme="minorHAnsi" w:cstheme="minorHAnsi"/>
          <w:color w:val="auto"/>
          <w:sz w:val="22"/>
          <w:szCs w:val="22"/>
        </w:rPr>
        <w:t>Suspected misuse will be reported and managed under the school’s Malpractice and Maladministration Policy.</w:t>
      </w:r>
    </w:p>
    <w:p w14:paraId="655FAB32" w14:textId="77777777" w:rsidR="00212ABA" w:rsidRPr="00F600A0" w:rsidRDefault="00212ABA" w:rsidP="00212ABA">
      <w:pPr>
        <w:pStyle w:val="ListParagraph"/>
        <w:spacing w:line="360" w:lineRule="auto"/>
        <w:ind w:left="0"/>
        <w:rPr>
          <w:rFonts w:cstheme="minorHAnsi"/>
        </w:rPr>
      </w:pPr>
    </w:p>
    <w:p w14:paraId="6D60DD03" w14:textId="171BA910" w:rsidR="00932265" w:rsidRPr="00F600A0" w:rsidRDefault="00932265" w:rsidP="00932265">
      <w:pPr>
        <w:pStyle w:val="Heading2"/>
        <w:rPr>
          <w:rFonts w:asciiTheme="minorHAnsi" w:hAnsiTheme="minorHAnsi" w:cstheme="minorHAnsi"/>
        </w:rPr>
      </w:pPr>
      <w:r w:rsidRPr="00F600A0">
        <w:rPr>
          <w:rFonts w:asciiTheme="minorHAnsi" w:hAnsiTheme="minorHAnsi" w:cstheme="minorHAnsi"/>
        </w:rPr>
        <w:lastRenderedPageBreak/>
        <w:t>Authentication of Candidate Work</w:t>
      </w:r>
    </w:p>
    <w:p w14:paraId="25478356" w14:textId="77777777" w:rsidR="00ED42E3" w:rsidRPr="00F600A0" w:rsidRDefault="00ED42E3" w:rsidP="00ED42E3">
      <w:pPr>
        <w:rPr>
          <w:rFonts w:cstheme="minorHAnsi"/>
        </w:rPr>
      </w:pPr>
      <w:r w:rsidRPr="00F600A0">
        <w:rPr>
          <w:rFonts w:cstheme="minorHAnsi"/>
        </w:rPr>
        <w:t>Learner evidence must be authenticated using a method appropriate to the learner and permitted by NCFE. This may include a signed declaration, secure electronic confirmation, recorded verbal confirmation or another approved method.</w:t>
      </w:r>
    </w:p>
    <w:p w14:paraId="4386494B" w14:textId="77777777" w:rsidR="00ED42E3" w:rsidRPr="00F600A0" w:rsidRDefault="00ED42E3" w:rsidP="00ED42E3">
      <w:pPr>
        <w:rPr>
          <w:rFonts w:cstheme="minorHAnsi"/>
        </w:rPr>
      </w:pPr>
      <w:r w:rsidRPr="00F600A0">
        <w:rPr>
          <w:rFonts w:cstheme="minorHAnsi"/>
        </w:rPr>
        <w:t>The assessor must confirm that the evidence is the learner’s own work and that it was produced under the required assessment conditions.</w:t>
      </w:r>
    </w:p>
    <w:p w14:paraId="30C58EB9" w14:textId="450519AD" w:rsidR="00932265" w:rsidRPr="00F600A0" w:rsidRDefault="00ED42E3" w:rsidP="00ED42E3">
      <w:pPr>
        <w:rPr>
          <w:rFonts w:cstheme="minorHAnsi"/>
        </w:rPr>
      </w:pPr>
      <w:r w:rsidRPr="00F600A0">
        <w:rPr>
          <w:rFonts w:cstheme="minorHAnsi"/>
        </w:rPr>
        <w:t>Where authenticity is uncertain, the assessment decision will not be finalised until the concern has been resolved. Suspected malpractice will be reported to the Head of Centre and managed under the school’s Malpractice and Maladministration Policy.</w:t>
      </w:r>
    </w:p>
    <w:p w14:paraId="22377FFF" w14:textId="1D7C9EA4" w:rsidR="00212ABA" w:rsidRPr="00F600A0" w:rsidRDefault="00212ABA" w:rsidP="00657C51">
      <w:pPr>
        <w:pStyle w:val="Heading2"/>
        <w:rPr>
          <w:rFonts w:asciiTheme="minorHAnsi" w:hAnsiTheme="minorHAnsi" w:cstheme="minorHAnsi"/>
        </w:rPr>
      </w:pPr>
      <w:r w:rsidRPr="00F600A0">
        <w:rPr>
          <w:rFonts w:asciiTheme="minorHAnsi" w:hAnsiTheme="minorHAnsi" w:cstheme="minorHAnsi"/>
        </w:rPr>
        <w:t xml:space="preserve">Internal Quality Assurer </w:t>
      </w:r>
      <w:r w:rsidR="00657C51" w:rsidRPr="00F600A0">
        <w:rPr>
          <w:rFonts w:asciiTheme="minorHAnsi" w:hAnsiTheme="minorHAnsi" w:cstheme="minorHAnsi"/>
        </w:rPr>
        <w:t>responsibilities</w:t>
      </w:r>
      <w:r w:rsidRPr="00F600A0">
        <w:rPr>
          <w:rFonts w:asciiTheme="minorHAnsi" w:hAnsiTheme="minorHAnsi" w:cstheme="minorHAnsi"/>
        </w:rPr>
        <w:t>:</w:t>
      </w:r>
    </w:p>
    <w:p w14:paraId="10C8B36D" w14:textId="2FA47596" w:rsidR="00657C51" w:rsidRPr="00F600A0" w:rsidRDefault="00657C51" w:rsidP="00657C51">
      <w:pPr>
        <w:pStyle w:val="Heading3"/>
        <w:rPr>
          <w:rFonts w:asciiTheme="minorHAnsi" w:hAnsiTheme="minorHAnsi" w:cstheme="minorHAnsi"/>
        </w:rPr>
      </w:pPr>
      <w:r w:rsidRPr="00F600A0">
        <w:rPr>
          <w:rFonts w:asciiTheme="minorHAnsi" w:hAnsiTheme="minorHAnsi" w:cstheme="minorHAnsi"/>
        </w:rPr>
        <w:t>Planning</w:t>
      </w:r>
    </w:p>
    <w:p w14:paraId="25FD5C8A" w14:textId="73048E01" w:rsidR="00212ABA" w:rsidRPr="00F600A0" w:rsidRDefault="00212ABA" w:rsidP="00A94A80">
      <w:pPr>
        <w:pStyle w:val="ListParagraph"/>
        <w:numPr>
          <w:ilvl w:val="0"/>
          <w:numId w:val="19"/>
        </w:numPr>
        <w:spacing w:after="0" w:line="240" w:lineRule="auto"/>
        <w:rPr>
          <w:rFonts w:cstheme="minorHAnsi"/>
        </w:rPr>
      </w:pPr>
      <w:r w:rsidRPr="00F600A0">
        <w:rPr>
          <w:rFonts w:cstheme="minorHAnsi"/>
        </w:rPr>
        <w:t>Monitor that the internal verification schedule covers all units and all assessors on the programme.</w:t>
      </w:r>
    </w:p>
    <w:p w14:paraId="03D3EEF5" w14:textId="77777777" w:rsidR="00212ABA" w:rsidRPr="00F600A0" w:rsidRDefault="00212ABA" w:rsidP="00A94A80">
      <w:pPr>
        <w:pStyle w:val="ListParagraph"/>
        <w:numPr>
          <w:ilvl w:val="0"/>
          <w:numId w:val="19"/>
        </w:numPr>
        <w:spacing w:after="0" w:line="240" w:lineRule="auto"/>
        <w:rPr>
          <w:rFonts w:cstheme="minorHAnsi"/>
        </w:rPr>
      </w:pPr>
      <w:r w:rsidRPr="00F600A0">
        <w:rPr>
          <w:rFonts w:cstheme="minorHAnsi"/>
        </w:rPr>
        <w:t>Internally verify all assignment briefs before issue to learners.</w:t>
      </w:r>
    </w:p>
    <w:p w14:paraId="7482D1CA" w14:textId="77777777" w:rsidR="00212ABA" w:rsidRPr="00F600A0" w:rsidRDefault="00212ABA" w:rsidP="00A94A80">
      <w:pPr>
        <w:pStyle w:val="ListParagraph"/>
        <w:numPr>
          <w:ilvl w:val="0"/>
          <w:numId w:val="19"/>
        </w:numPr>
        <w:spacing w:after="0" w:line="240" w:lineRule="auto"/>
        <w:rPr>
          <w:rFonts w:cstheme="minorHAnsi"/>
        </w:rPr>
      </w:pPr>
      <w:r w:rsidRPr="00F600A0">
        <w:rPr>
          <w:rFonts w:cstheme="minorHAnsi"/>
        </w:rPr>
        <w:t>Feedback to assessors on how briefs can be improved.</w:t>
      </w:r>
    </w:p>
    <w:p w14:paraId="59B739B4" w14:textId="77777777" w:rsidR="00212ABA" w:rsidRPr="00F600A0" w:rsidRDefault="00212ABA" w:rsidP="00A94A80">
      <w:pPr>
        <w:pStyle w:val="ListParagraph"/>
        <w:numPr>
          <w:ilvl w:val="0"/>
          <w:numId w:val="19"/>
        </w:numPr>
        <w:spacing w:after="0" w:line="240" w:lineRule="auto"/>
        <w:rPr>
          <w:rFonts w:cstheme="minorHAnsi"/>
        </w:rPr>
      </w:pPr>
      <w:r w:rsidRPr="00F600A0">
        <w:rPr>
          <w:rFonts w:cstheme="minorHAnsi"/>
        </w:rPr>
        <w:t>Ensure planning is relevant to the needs of the student</w:t>
      </w:r>
    </w:p>
    <w:p w14:paraId="5FDFC71D" w14:textId="77777777" w:rsidR="00657C51" w:rsidRPr="00F600A0" w:rsidRDefault="00657C51" w:rsidP="00657C51">
      <w:pPr>
        <w:spacing w:after="0" w:line="240" w:lineRule="auto"/>
        <w:rPr>
          <w:rFonts w:cstheme="minorHAnsi"/>
        </w:rPr>
      </w:pPr>
    </w:p>
    <w:p w14:paraId="1F150E01" w14:textId="0D99C9CF" w:rsidR="00212ABA" w:rsidRPr="00F600A0" w:rsidRDefault="00212ABA" w:rsidP="00657C51">
      <w:pPr>
        <w:pStyle w:val="Heading3"/>
        <w:rPr>
          <w:rFonts w:asciiTheme="minorHAnsi" w:hAnsiTheme="minorHAnsi" w:cstheme="minorHAnsi"/>
        </w:rPr>
      </w:pPr>
      <w:r w:rsidRPr="00F600A0">
        <w:rPr>
          <w:rFonts w:asciiTheme="minorHAnsi" w:hAnsiTheme="minorHAnsi" w:cstheme="minorHAnsi"/>
        </w:rPr>
        <w:t>Implementation</w:t>
      </w:r>
    </w:p>
    <w:p w14:paraId="05C6FF94" w14:textId="77777777" w:rsidR="00212ABA" w:rsidRPr="00F600A0" w:rsidRDefault="00212ABA" w:rsidP="00A94A80">
      <w:pPr>
        <w:pStyle w:val="ListParagraph"/>
        <w:numPr>
          <w:ilvl w:val="0"/>
          <w:numId w:val="20"/>
        </w:numPr>
        <w:spacing w:after="0" w:line="240" w:lineRule="auto"/>
        <w:rPr>
          <w:rFonts w:cstheme="minorHAnsi"/>
        </w:rPr>
      </w:pPr>
      <w:r w:rsidRPr="00F600A0">
        <w:rPr>
          <w:rFonts w:cstheme="minorHAnsi"/>
        </w:rPr>
        <w:t>Ensure an effective system of recording learner achievement is in place.</w:t>
      </w:r>
    </w:p>
    <w:p w14:paraId="3E47819F" w14:textId="77777777" w:rsidR="00212ABA" w:rsidRPr="00F600A0" w:rsidRDefault="00212ABA" w:rsidP="00A94A80">
      <w:pPr>
        <w:pStyle w:val="ListParagraph"/>
        <w:numPr>
          <w:ilvl w:val="0"/>
          <w:numId w:val="20"/>
        </w:numPr>
        <w:spacing w:after="0" w:line="240" w:lineRule="auto"/>
        <w:rPr>
          <w:rFonts w:cstheme="minorHAnsi"/>
        </w:rPr>
      </w:pPr>
      <w:r w:rsidRPr="00F600A0">
        <w:rPr>
          <w:rFonts w:cstheme="minorHAnsi"/>
        </w:rPr>
        <w:t>Advise on opportunities for evidence generation and collection.</w:t>
      </w:r>
    </w:p>
    <w:p w14:paraId="553EAD61" w14:textId="77777777" w:rsidR="00212ABA" w:rsidRPr="00F600A0" w:rsidRDefault="00212ABA" w:rsidP="00A94A80">
      <w:pPr>
        <w:pStyle w:val="ListParagraph"/>
        <w:numPr>
          <w:ilvl w:val="0"/>
          <w:numId w:val="20"/>
        </w:numPr>
        <w:spacing w:after="0" w:line="240" w:lineRule="auto"/>
        <w:rPr>
          <w:rFonts w:cstheme="minorHAnsi"/>
        </w:rPr>
      </w:pPr>
      <w:r w:rsidRPr="00F600A0">
        <w:rPr>
          <w:rFonts w:cstheme="minorHAnsi"/>
        </w:rPr>
        <w:t>Liaise with external verifiers (where applicable).</w:t>
      </w:r>
    </w:p>
    <w:p w14:paraId="5302AC09" w14:textId="77777777" w:rsidR="00D63A3D" w:rsidRPr="00F600A0" w:rsidRDefault="00D63A3D" w:rsidP="00A94A80">
      <w:pPr>
        <w:pStyle w:val="NormalWeb"/>
        <w:numPr>
          <w:ilvl w:val="0"/>
          <w:numId w:val="20"/>
        </w:numPr>
        <w:spacing w:line="300" w:lineRule="atLeast"/>
        <w:rPr>
          <w:rFonts w:asciiTheme="minorHAnsi" w:hAnsiTheme="minorHAnsi" w:cstheme="minorHAnsi"/>
          <w:b/>
          <w:bCs/>
          <w:sz w:val="21"/>
          <w:szCs w:val="21"/>
        </w:rPr>
      </w:pPr>
      <w:r w:rsidRPr="00F600A0">
        <w:rPr>
          <w:rStyle w:val="Strong"/>
          <w:rFonts w:asciiTheme="minorHAnsi" w:hAnsiTheme="minorHAnsi" w:cstheme="minorHAnsi"/>
          <w:b w:val="0"/>
          <w:bCs w:val="0"/>
          <w:sz w:val="21"/>
          <w:szCs w:val="21"/>
        </w:rPr>
        <w:t>Learner evidence, assessment records, authentication records, IQA documentation, standardisation records, claims information and related correspondence will be retained securely for the period required by the relevant NCFE qualification, centre agreement, mandatory policy, funding requirement and the school’s records retention schedule.</w:t>
      </w:r>
    </w:p>
    <w:p w14:paraId="608E49B6" w14:textId="2D8DB2AC" w:rsidR="00212ABA" w:rsidRPr="00F600A0" w:rsidRDefault="00D63A3D" w:rsidP="00A94A80">
      <w:pPr>
        <w:pStyle w:val="NormalWeb"/>
        <w:numPr>
          <w:ilvl w:val="0"/>
          <w:numId w:val="20"/>
        </w:numPr>
        <w:rPr>
          <w:rFonts w:asciiTheme="minorHAnsi" w:hAnsiTheme="minorHAnsi" w:cstheme="minorHAnsi"/>
          <w:b/>
          <w:bCs/>
        </w:rPr>
      </w:pPr>
      <w:r w:rsidRPr="00F600A0">
        <w:rPr>
          <w:rStyle w:val="Strong"/>
          <w:rFonts w:asciiTheme="minorHAnsi" w:hAnsiTheme="minorHAnsi" w:cstheme="minorHAnsi"/>
          <w:b w:val="0"/>
          <w:bCs w:val="0"/>
          <w:sz w:val="21"/>
          <w:szCs w:val="21"/>
        </w:rPr>
        <w:t>Where requirements differ, the longest applicable authorised retention period will be followed. Records will be securely destroyed or deleted when the authorised period expires.</w:t>
      </w:r>
    </w:p>
    <w:p w14:paraId="4DAEC566" w14:textId="77777777" w:rsidR="00212ABA" w:rsidRPr="00F600A0" w:rsidRDefault="00212ABA" w:rsidP="00657C51">
      <w:pPr>
        <w:pStyle w:val="Heading3"/>
        <w:rPr>
          <w:rFonts w:asciiTheme="minorHAnsi" w:hAnsiTheme="minorHAnsi" w:cstheme="minorHAnsi"/>
        </w:rPr>
      </w:pPr>
      <w:r w:rsidRPr="00F600A0">
        <w:rPr>
          <w:rFonts w:asciiTheme="minorHAnsi" w:hAnsiTheme="minorHAnsi" w:cstheme="minorHAnsi"/>
        </w:rPr>
        <w:t xml:space="preserve">Assessment and Internal Quality Assurance </w:t>
      </w:r>
    </w:p>
    <w:p w14:paraId="44D7C4AD" w14:textId="77777777" w:rsidR="00212ABA" w:rsidRPr="00F600A0" w:rsidRDefault="00212ABA" w:rsidP="00A94A80">
      <w:pPr>
        <w:pStyle w:val="ListParagraph"/>
        <w:numPr>
          <w:ilvl w:val="0"/>
          <w:numId w:val="21"/>
        </w:numPr>
        <w:spacing w:after="0" w:line="240" w:lineRule="auto"/>
        <w:rPr>
          <w:rFonts w:cstheme="minorHAnsi"/>
        </w:rPr>
      </w:pPr>
      <w:r w:rsidRPr="00F600A0">
        <w:rPr>
          <w:rFonts w:cstheme="minorHAnsi"/>
        </w:rPr>
        <w:t>Provide advice and support to assessors on a regular basis.</w:t>
      </w:r>
    </w:p>
    <w:p w14:paraId="47A3F345" w14:textId="77777777" w:rsidR="00815D38" w:rsidRPr="00F600A0" w:rsidRDefault="00815D38" w:rsidP="00815D38">
      <w:pPr>
        <w:pStyle w:val="ListParagraph"/>
        <w:numPr>
          <w:ilvl w:val="0"/>
          <w:numId w:val="21"/>
        </w:numPr>
        <w:spacing w:after="0" w:line="300" w:lineRule="atLeast"/>
        <w:rPr>
          <w:rFonts w:eastAsia="Times New Roman" w:cstheme="minorHAnsi"/>
          <w:lang w:eastAsia="en-GB"/>
        </w:rPr>
      </w:pPr>
      <w:r w:rsidRPr="00F600A0">
        <w:rPr>
          <w:rFonts w:eastAsia="Times New Roman" w:cstheme="minorHAnsi"/>
          <w:lang w:eastAsia="en-GB"/>
        </w:rPr>
        <w:t>Advise on the appropriateness of evidence in relation to level, sufficiency, authenticity, validity, currency, reliability and consistency.</w:t>
      </w:r>
    </w:p>
    <w:p w14:paraId="5178842F" w14:textId="77777777" w:rsidR="00212ABA" w:rsidRPr="00F600A0" w:rsidRDefault="00212ABA" w:rsidP="00A94A80">
      <w:pPr>
        <w:pStyle w:val="ListParagraph"/>
        <w:numPr>
          <w:ilvl w:val="0"/>
          <w:numId w:val="21"/>
        </w:numPr>
        <w:spacing w:after="0" w:line="240" w:lineRule="auto"/>
        <w:rPr>
          <w:rFonts w:cstheme="minorHAnsi"/>
        </w:rPr>
      </w:pPr>
      <w:r w:rsidRPr="00F600A0">
        <w:rPr>
          <w:rFonts w:cstheme="minorHAnsi"/>
        </w:rPr>
        <w:t>Use subject specialism to sample assessed work to verify assessors’ judgements.</w:t>
      </w:r>
    </w:p>
    <w:p w14:paraId="1773D47F" w14:textId="77777777" w:rsidR="00212ABA" w:rsidRPr="00F600A0" w:rsidRDefault="00212ABA" w:rsidP="00A94A80">
      <w:pPr>
        <w:pStyle w:val="ListParagraph"/>
        <w:numPr>
          <w:ilvl w:val="0"/>
          <w:numId w:val="21"/>
        </w:numPr>
        <w:spacing w:after="0" w:line="240" w:lineRule="auto"/>
        <w:rPr>
          <w:rFonts w:cstheme="minorHAnsi"/>
        </w:rPr>
      </w:pPr>
      <w:r w:rsidRPr="00F600A0">
        <w:rPr>
          <w:rFonts w:cstheme="minorHAnsi"/>
        </w:rPr>
        <w:t>Check the quality of assessment to ensure that it is consistent, fair and relatable.</w:t>
      </w:r>
    </w:p>
    <w:p w14:paraId="51ABC24F" w14:textId="77777777" w:rsidR="00212ABA" w:rsidRPr="00F600A0" w:rsidRDefault="00212ABA" w:rsidP="00A94A80">
      <w:pPr>
        <w:pStyle w:val="ListParagraph"/>
        <w:numPr>
          <w:ilvl w:val="0"/>
          <w:numId w:val="21"/>
        </w:numPr>
        <w:spacing w:after="0" w:line="240" w:lineRule="auto"/>
        <w:rPr>
          <w:rFonts w:cstheme="minorHAnsi"/>
        </w:rPr>
      </w:pPr>
      <w:r w:rsidRPr="00F600A0">
        <w:rPr>
          <w:rFonts w:cstheme="minorHAnsi"/>
        </w:rPr>
        <w:t>Ensure own assessment decisions are internally verified by another person.</w:t>
      </w:r>
      <w:r w:rsidRPr="00F600A0">
        <w:rPr>
          <w:rFonts w:cstheme="minorHAnsi"/>
          <w:noProof/>
        </w:rPr>
        <w:t xml:space="preserve"> </w:t>
      </w:r>
    </w:p>
    <w:p w14:paraId="454A370D" w14:textId="77777777" w:rsidR="00212ABA" w:rsidRPr="00F600A0" w:rsidRDefault="00212ABA" w:rsidP="00A94A80">
      <w:pPr>
        <w:pStyle w:val="ListParagraph"/>
        <w:numPr>
          <w:ilvl w:val="0"/>
          <w:numId w:val="21"/>
        </w:numPr>
        <w:spacing w:after="0" w:line="240" w:lineRule="auto"/>
        <w:rPr>
          <w:rFonts w:cstheme="minorHAnsi"/>
        </w:rPr>
      </w:pPr>
      <w:r w:rsidRPr="00F600A0">
        <w:rPr>
          <w:rFonts w:cstheme="minorHAnsi"/>
        </w:rPr>
        <w:t>Give feedback to assessors and identify action to be taken where appropriate.</w:t>
      </w:r>
    </w:p>
    <w:p w14:paraId="4B2ECC35" w14:textId="77777777" w:rsidR="00212ABA" w:rsidRPr="00F600A0" w:rsidRDefault="00212ABA" w:rsidP="00657C51">
      <w:pPr>
        <w:pStyle w:val="ListParagraph"/>
        <w:spacing w:line="240" w:lineRule="auto"/>
        <w:ind w:left="1800"/>
        <w:rPr>
          <w:rFonts w:cstheme="minorHAnsi"/>
        </w:rPr>
      </w:pPr>
    </w:p>
    <w:p w14:paraId="5D5CE8F7" w14:textId="77777777" w:rsidR="00212ABA" w:rsidRPr="00F600A0" w:rsidRDefault="00212ABA" w:rsidP="00657C51">
      <w:pPr>
        <w:pStyle w:val="Heading3"/>
        <w:rPr>
          <w:rFonts w:asciiTheme="minorHAnsi" w:hAnsiTheme="minorHAnsi" w:cstheme="minorHAnsi"/>
        </w:rPr>
      </w:pPr>
      <w:r w:rsidRPr="00F600A0">
        <w:rPr>
          <w:rFonts w:asciiTheme="minorHAnsi" w:hAnsiTheme="minorHAnsi" w:cstheme="minorHAnsi"/>
        </w:rPr>
        <w:t>Follow up</w:t>
      </w:r>
    </w:p>
    <w:p w14:paraId="50623228" w14:textId="77777777" w:rsidR="00212ABA" w:rsidRPr="00F600A0" w:rsidRDefault="00212ABA" w:rsidP="00A94A80">
      <w:pPr>
        <w:pStyle w:val="ListParagraph"/>
        <w:numPr>
          <w:ilvl w:val="0"/>
          <w:numId w:val="22"/>
        </w:numPr>
        <w:spacing w:after="0" w:line="240" w:lineRule="auto"/>
        <w:rPr>
          <w:rFonts w:cstheme="minorHAnsi"/>
        </w:rPr>
      </w:pPr>
      <w:r w:rsidRPr="00F600A0">
        <w:rPr>
          <w:rFonts w:cstheme="minorHAnsi"/>
        </w:rPr>
        <w:t>Ensure appropriate corrective action is taken when assignment briefs are not fit for purpose or when assessment decisions are not accurate.</w:t>
      </w:r>
    </w:p>
    <w:p w14:paraId="622B0DFB" w14:textId="77777777" w:rsidR="00212ABA" w:rsidRPr="00F600A0" w:rsidRDefault="00212ABA" w:rsidP="00A94A80">
      <w:pPr>
        <w:pStyle w:val="ListParagraph"/>
        <w:numPr>
          <w:ilvl w:val="0"/>
          <w:numId w:val="22"/>
        </w:numPr>
        <w:spacing w:after="0" w:line="240" w:lineRule="auto"/>
        <w:rPr>
          <w:rFonts w:cstheme="minorHAnsi"/>
        </w:rPr>
      </w:pPr>
      <w:r w:rsidRPr="00F600A0">
        <w:rPr>
          <w:rFonts w:cstheme="minorHAnsi"/>
        </w:rPr>
        <w:t>Take part in the formal stages of any appeals.</w:t>
      </w:r>
    </w:p>
    <w:p w14:paraId="28C45424" w14:textId="77777777" w:rsidR="00212ABA" w:rsidRPr="00F600A0" w:rsidRDefault="00212ABA" w:rsidP="00A94A80">
      <w:pPr>
        <w:pStyle w:val="ListParagraph"/>
        <w:numPr>
          <w:ilvl w:val="0"/>
          <w:numId w:val="22"/>
        </w:numPr>
        <w:spacing w:after="0" w:line="240" w:lineRule="auto"/>
        <w:rPr>
          <w:rFonts w:cstheme="minorHAnsi"/>
        </w:rPr>
      </w:pPr>
      <w:r w:rsidRPr="00F600A0">
        <w:rPr>
          <w:rFonts w:cstheme="minorHAnsi"/>
        </w:rPr>
        <w:t>Advise the programme team of any training needs.</w:t>
      </w:r>
    </w:p>
    <w:p w14:paraId="0EDCA985" w14:textId="77777777" w:rsidR="00212ABA" w:rsidRPr="00F600A0" w:rsidRDefault="00212ABA" w:rsidP="00A94A80">
      <w:pPr>
        <w:pStyle w:val="ListParagraph"/>
        <w:numPr>
          <w:ilvl w:val="0"/>
          <w:numId w:val="22"/>
        </w:numPr>
        <w:spacing w:after="0" w:line="240" w:lineRule="auto"/>
        <w:rPr>
          <w:rFonts w:cstheme="minorHAnsi"/>
        </w:rPr>
      </w:pPr>
      <w:r w:rsidRPr="00F600A0">
        <w:rPr>
          <w:rFonts w:cstheme="minorHAnsi"/>
        </w:rPr>
        <w:t>Provide feedback on aspects of the assessment system to the programme team, senior management and NCFE.</w:t>
      </w:r>
    </w:p>
    <w:p w14:paraId="42600EE2" w14:textId="77777777" w:rsidR="00212ABA" w:rsidRPr="00F600A0" w:rsidRDefault="00212ABA" w:rsidP="00657C51">
      <w:pPr>
        <w:pStyle w:val="ListParagraph"/>
        <w:spacing w:line="240" w:lineRule="auto"/>
        <w:ind w:left="1800"/>
        <w:rPr>
          <w:rFonts w:cstheme="minorHAnsi"/>
        </w:rPr>
      </w:pPr>
    </w:p>
    <w:p w14:paraId="7A27DD73" w14:textId="77777777" w:rsidR="00212ABA" w:rsidRPr="00F600A0" w:rsidRDefault="00212ABA" w:rsidP="00657C51">
      <w:pPr>
        <w:pStyle w:val="Heading3"/>
        <w:rPr>
          <w:rFonts w:asciiTheme="minorHAnsi" w:hAnsiTheme="minorHAnsi" w:cstheme="minorHAnsi"/>
        </w:rPr>
      </w:pPr>
      <w:r w:rsidRPr="00F600A0">
        <w:rPr>
          <w:rFonts w:asciiTheme="minorHAnsi" w:hAnsiTheme="minorHAnsi" w:cstheme="minorHAnsi"/>
        </w:rPr>
        <w:t>Standardisation</w:t>
      </w:r>
    </w:p>
    <w:p w14:paraId="66676D73" w14:textId="77777777" w:rsidR="00212ABA" w:rsidRPr="00F600A0" w:rsidRDefault="00212ABA" w:rsidP="00A94A80">
      <w:pPr>
        <w:pStyle w:val="ListParagraph"/>
        <w:numPr>
          <w:ilvl w:val="0"/>
          <w:numId w:val="23"/>
        </w:numPr>
        <w:spacing w:after="0" w:line="240" w:lineRule="auto"/>
        <w:rPr>
          <w:rFonts w:cstheme="minorHAnsi"/>
        </w:rPr>
      </w:pPr>
      <w:r w:rsidRPr="00F600A0">
        <w:rPr>
          <w:rFonts w:cstheme="minorHAnsi"/>
        </w:rPr>
        <w:t>Standardisation of assessment must take place when there is more than one assessor engaged in delivery and assessment of an assignment.</w:t>
      </w:r>
    </w:p>
    <w:p w14:paraId="28DECB8A" w14:textId="77777777" w:rsidR="00212ABA" w:rsidRPr="00F600A0" w:rsidRDefault="00212ABA" w:rsidP="00A94A80">
      <w:pPr>
        <w:pStyle w:val="ListParagraph"/>
        <w:numPr>
          <w:ilvl w:val="0"/>
          <w:numId w:val="23"/>
        </w:numPr>
        <w:spacing w:after="0" w:line="240" w:lineRule="auto"/>
        <w:rPr>
          <w:rFonts w:cstheme="minorHAnsi"/>
        </w:rPr>
      </w:pPr>
      <w:r w:rsidRPr="00F600A0">
        <w:rPr>
          <w:rFonts w:cstheme="minorHAnsi"/>
        </w:rPr>
        <w:lastRenderedPageBreak/>
        <w:t>Standardisation meetings can be used to develop quality and consistency of assessment across assessors involved in different units across a NCFE programme or across different NCFE programmes.</w:t>
      </w:r>
    </w:p>
    <w:p w14:paraId="06334328" w14:textId="77777777" w:rsidR="00212ABA" w:rsidRPr="00F600A0" w:rsidRDefault="00212ABA" w:rsidP="00657C51">
      <w:pPr>
        <w:pStyle w:val="ListParagraph"/>
        <w:spacing w:line="240" w:lineRule="auto"/>
        <w:ind w:left="1800"/>
        <w:rPr>
          <w:rFonts w:cstheme="minorHAnsi"/>
        </w:rPr>
      </w:pPr>
    </w:p>
    <w:p w14:paraId="77A3F6B9" w14:textId="77777777" w:rsidR="00212ABA" w:rsidRPr="00F600A0" w:rsidRDefault="00212ABA" w:rsidP="00657C51">
      <w:pPr>
        <w:pStyle w:val="Heading3"/>
        <w:rPr>
          <w:rFonts w:asciiTheme="minorHAnsi" w:hAnsiTheme="minorHAnsi" w:cstheme="minorHAnsi"/>
        </w:rPr>
      </w:pPr>
      <w:r w:rsidRPr="00F600A0">
        <w:rPr>
          <w:rFonts w:asciiTheme="minorHAnsi" w:hAnsiTheme="minorHAnsi" w:cstheme="minorHAnsi"/>
        </w:rPr>
        <w:t>Continued Professional Development</w:t>
      </w:r>
    </w:p>
    <w:p w14:paraId="683D02F4" w14:textId="69AB4EB7" w:rsidR="00212ABA" w:rsidRPr="00F600A0" w:rsidRDefault="00212ABA" w:rsidP="0091200C">
      <w:pPr>
        <w:pStyle w:val="ListParagraph"/>
        <w:numPr>
          <w:ilvl w:val="0"/>
          <w:numId w:val="24"/>
        </w:numPr>
        <w:spacing w:after="0" w:line="240" w:lineRule="auto"/>
        <w:rPr>
          <w:rFonts w:cstheme="minorHAnsi"/>
        </w:rPr>
      </w:pPr>
      <w:r w:rsidRPr="00F600A0">
        <w:rPr>
          <w:rFonts w:cstheme="minorHAnsi"/>
        </w:rPr>
        <w:t xml:space="preserve">To check the NCFE website for any changes to </w:t>
      </w:r>
      <w:r w:rsidR="0091200C" w:rsidRPr="00F600A0">
        <w:rPr>
          <w:rFonts w:cstheme="minorHAnsi"/>
        </w:rPr>
        <w:t>changes to qualification specifications and assessment requirements.</w:t>
      </w:r>
    </w:p>
    <w:p w14:paraId="07A72C47" w14:textId="77777777" w:rsidR="00212ABA" w:rsidRPr="00F600A0" w:rsidRDefault="00212ABA" w:rsidP="00A94A80">
      <w:pPr>
        <w:pStyle w:val="ListParagraph"/>
        <w:numPr>
          <w:ilvl w:val="0"/>
          <w:numId w:val="24"/>
        </w:numPr>
        <w:spacing w:after="0" w:line="240" w:lineRule="auto"/>
        <w:rPr>
          <w:rFonts w:cstheme="minorHAnsi"/>
        </w:rPr>
      </w:pPr>
      <w:r w:rsidRPr="00F600A0">
        <w:rPr>
          <w:rFonts w:cstheme="minorHAnsi"/>
        </w:rPr>
        <w:t>To check on the availability of NCFE courses that subject staff may be required to attend (including online courses).</w:t>
      </w:r>
    </w:p>
    <w:p w14:paraId="335A46E8" w14:textId="77777777" w:rsidR="00212ABA" w:rsidRPr="00F600A0" w:rsidRDefault="00212ABA" w:rsidP="00A94A80">
      <w:pPr>
        <w:pStyle w:val="ListParagraph"/>
        <w:numPr>
          <w:ilvl w:val="0"/>
          <w:numId w:val="24"/>
        </w:numPr>
        <w:spacing w:after="0" w:line="240" w:lineRule="auto"/>
        <w:rPr>
          <w:rFonts w:cstheme="minorHAnsi"/>
        </w:rPr>
      </w:pPr>
      <w:r w:rsidRPr="00F600A0">
        <w:rPr>
          <w:rFonts w:cstheme="minorHAnsi"/>
        </w:rPr>
        <w:t>Liaison with other schools and FE providers to share good practices and moderation.</w:t>
      </w:r>
    </w:p>
    <w:p w14:paraId="295F0514" w14:textId="77777777" w:rsidR="00212ABA" w:rsidRPr="00F600A0" w:rsidRDefault="00212ABA" w:rsidP="00A94A80">
      <w:pPr>
        <w:pStyle w:val="ListParagraph"/>
        <w:numPr>
          <w:ilvl w:val="0"/>
          <w:numId w:val="24"/>
        </w:numPr>
        <w:spacing w:after="0" w:line="240" w:lineRule="auto"/>
        <w:rPr>
          <w:rFonts w:cstheme="minorHAnsi"/>
        </w:rPr>
      </w:pPr>
      <w:r w:rsidRPr="00F600A0">
        <w:rPr>
          <w:rFonts w:cstheme="minorHAnsi"/>
        </w:rPr>
        <w:t>NCFE provision may feature on individual staff’s performance management.</w:t>
      </w:r>
    </w:p>
    <w:p w14:paraId="3D529F17" w14:textId="77777777" w:rsidR="00212ABA" w:rsidRPr="00F600A0" w:rsidRDefault="00212ABA" w:rsidP="00A94A80">
      <w:pPr>
        <w:pStyle w:val="ListParagraph"/>
        <w:numPr>
          <w:ilvl w:val="0"/>
          <w:numId w:val="24"/>
        </w:numPr>
        <w:spacing w:after="0" w:line="240" w:lineRule="auto"/>
        <w:rPr>
          <w:rFonts w:cstheme="minorHAnsi"/>
        </w:rPr>
      </w:pPr>
      <w:r w:rsidRPr="00F600A0">
        <w:rPr>
          <w:rFonts w:cstheme="minorHAnsi"/>
        </w:rPr>
        <w:t>To utilise NCFE courses to support the performance management process.</w:t>
      </w:r>
    </w:p>
    <w:p w14:paraId="25AE127E" w14:textId="77777777" w:rsidR="00212ABA" w:rsidRPr="00F600A0" w:rsidRDefault="00212ABA" w:rsidP="00212ABA">
      <w:pPr>
        <w:spacing w:line="360" w:lineRule="auto"/>
        <w:rPr>
          <w:rFonts w:cstheme="minorHAnsi"/>
        </w:rPr>
      </w:pPr>
    </w:p>
    <w:p w14:paraId="751D6C8F" w14:textId="575BF344" w:rsidR="00657C51" w:rsidRPr="00F600A0" w:rsidRDefault="00657C51" w:rsidP="00657C51">
      <w:pPr>
        <w:pStyle w:val="Heading2"/>
        <w:rPr>
          <w:rFonts w:asciiTheme="minorHAnsi" w:hAnsiTheme="minorHAnsi" w:cstheme="minorHAnsi"/>
        </w:rPr>
      </w:pPr>
      <w:r w:rsidRPr="00F600A0">
        <w:rPr>
          <w:rFonts w:asciiTheme="minorHAnsi" w:hAnsiTheme="minorHAnsi" w:cstheme="minorHAnsi"/>
        </w:rPr>
        <w:t>Teacher/Assessor responsibilities</w:t>
      </w:r>
    </w:p>
    <w:p w14:paraId="7DC6607F" w14:textId="6D6920D5" w:rsidR="00212ABA" w:rsidRPr="00F600A0" w:rsidRDefault="00212ABA" w:rsidP="00657C51">
      <w:pPr>
        <w:spacing w:after="0" w:line="240" w:lineRule="auto"/>
        <w:rPr>
          <w:rFonts w:cstheme="minorHAnsi"/>
        </w:rPr>
      </w:pPr>
      <w:r w:rsidRPr="00F600A0">
        <w:rPr>
          <w:rFonts w:cstheme="minorHAnsi"/>
        </w:rPr>
        <w:t>Provide assessment processes that are fair and meet the requirements of learners and of the qualification.</w:t>
      </w:r>
    </w:p>
    <w:p w14:paraId="3E70D8C1"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Provide learners with a schedule of assessment.</w:t>
      </w:r>
    </w:p>
    <w:p w14:paraId="0A383E41"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Provide accurate, timely and informative assessment feedback to inform learners of their individual progress and tell them what they need to do to improve, with an opportunity for learners to respond.</w:t>
      </w:r>
    </w:p>
    <w:p w14:paraId="2AB90ACC"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Record assessment decision regularly, accurately and systematically using agreed documentation.</w:t>
      </w:r>
    </w:p>
    <w:p w14:paraId="17DFFD04"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Comply with Centre and Awarding Body guidelines regarding work that is submitted after the submission date and work that is resubmitted following a referral decision.</w:t>
      </w:r>
    </w:p>
    <w:p w14:paraId="06FA522E"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Familiarise themselves and learners with the centre assessment appeals procedure(s).</w:t>
      </w:r>
    </w:p>
    <w:p w14:paraId="4C2F6C60"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Be aware of and keep up to date with awarding body guidance in respect of assessment, standardisation, moderation, and verification.</w:t>
      </w:r>
    </w:p>
    <w:p w14:paraId="525D8B85"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Ensure that the quality of assessment is assured by carrying out internal standardisation, moderation or verification as required by the centre and the awarding body.</w:t>
      </w:r>
    </w:p>
    <w:p w14:paraId="69BE55B0" w14:textId="1BFA62C8"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 xml:space="preserve">To feedback if any assessment measures are possibly detrimental to the students </w:t>
      </w:r>
      <w:r w:rsidR="00657C51" w:rsidRPr="00F600A0">
        <w:rPr>
          <w:rFonts w:cstheme="minorHAnsi"/>
        </w:rPr>
        <w:t>wellbeing</w:t>
      </w:r>
      <w:r w:rsidRPr="00F600A0">
        <w:rPr>
          <w:rFonts w:cstheme="minorHAnsi"/>
        </w:rPr>
        <w:t xml:space="preserve"> </w:t>
      </w:r>
      <w:r w:rsidR="005D6A95" w:rsidRPr="00F600A0">
        <w:rPr>
          <w:rFonts w:cstheme="minorHAnsi"/>
        </w:rPr>
        <w:t>.</w:t>
      </w:r>
      <w:r w:rsidRPr="00F600A0">
        <w:rPr>
          <w:rFonts w:cstheme="minorHAnsi"/>
        </w:rPr>
        <w:t>(for example sitting an exam)</w:t>
      </w:r>
    </w:p>
    <w:p w14:paraId="45EA421D" w14:textId="77777777" w:rsidR="00212ABA" w:rsidRPr="00F600A0" w:rsidRDefault="00212ABA" w:rsidP="00A94A80">
      <w:pPr>
        <w:pStyle w:val="ListParagraph"/>
        <w:numPr>
          <w:ilvl w:val="0"/>
          <w:numId w:val="25"/>
        </w:numPr>
        <w:spacing w:after="0" w:line="240" w:lineRule="auto"/>
        <w:rPr>
          <w:rFonts w:cstheme="minorHAnsi"/>
        </w:rPr>
      </w:pPr>
      <w:r w:rsidRPr="00F600A0">
        <w:rPr>
          <w:rFonts w:cstheme="minorHAnsi"/>
        </w:rPr>
        <w:t>Record internal standardisation, moderation and verification decisions accurately and systematically using agreed documentation.</w:t>
      </w:r>
    </w:p>
    <w:p w14:paraId="7D495B2D" w14:textId="77777777" w:rsidR="00127EF6" w:rsidRPr="00F600A0" w:rsidRDefault="00127EF6" w:rsidP="00127EF6">
      <w:pPr>
        <w:pStyle w:val="NormalWeb"/>
        <w:numPr>
          <w:ilvl w:val="0"/>
          <w:numId w:val="25"/>
        </w:numPr>
        <w:spacing w:line="300" w:lineRule="atLeast"/>
        <w:rPr>
          <w:rFonts w:asciiTheme="minorHAnsi" w:hAnsiTheme="minorHAnsi" w:cstheme="minorHAnsi"/>
          <w:b/>
          <w:bCs/>
          <w:sz w:val="22"/>
          <w:szCs w:val="22"/>
        </w:rPr>
      </w:pPr>
      <w:r w:rsidRPr="00F600A0">
        <w:rPr>
          <w:rStyle w:val="Strong"/>
          <w:rFonts w:asciiTheme="minorHAnsi" w:hAnsiTheme="minorHAnsi" w:cstheme="minorHAnsi"/>
          <w:b w:val="0"/>
          <w:bCs w:val="0"/>
          <w:sz w:val="22"/>
          <w:szCs w:val="22"/>
        </w:rPr>
        <w:t>Teaching and preparation may be differentiated to meet learners’ needs. During regulated assessment, staff must use only the access arrangements and reasonable adjustments permitted by NCFE and applicable JCQ requirements.</w:t>
      </w:r>
    </w:p>
    <w:p w14:paraId="5191EF16" w14:textId="597F1204" w:rsidR="00F04695" w:rsidRPr="00F600A0" w:rsidRDefault="00127EF6" w:rsidP="00127EF6">
      <w:pPr>
        <w:pStyle w:val="NormalWeb"/>
        <w:numPr>
          <w:ilvl w:val="0"/>
          <w:numId w:val="25"/>
        </w:numPr>
        <w:spacing w:line="300" w:lineRule="atLeast"/>
        <w:rPr>
          <w:rFonts w:asciiTheme="minorHAnsi" w:hAnsiTheme="minorHAnsi" w:cstheme="minorHAnsi"/>
          <w:b/>
          <w:bCs/>
          <w:sz w:val="22"/>
          <w:szCs w:val="22"/>
        </w:rPr>
      </w:pPr>
      <w:r w:rsidRPr="00F600A0">
        <w:rPr>
          <w:rStyle w:val="Strong"/>
          <w:rFonts w:asciiTheme="minorHAnsi" w:hAnsiTheme="minorHAnsi" w:cstheme="minorHAnsi"/>
          <w:b w:val="0"/>
          <w:bCs w:val="0"/>
          <w:sz w:val="22"/>
          <w:szCs w:val="22"/>
        </w:rPr>
        <w:t>Reasonable adjustments must not alter the assessment criteria, learning outcomes or competence being assessed. Staff must not lead the learner, supply answers or create assessment evidence on the learner’s behalf.</w:t>
      </w:r>
    </w:p>
    <w:p w14:paraId="157FDE25" w14:textId="77777777" w:rsidR="00F04695" w:rsidRPr="00F600A0" w:rsidRDefault="00F04695" w:rsidP="00F04695">
      <w:pPr>
        <w:pStyle w:val="Heading2"/>
        <w:rPr>
          <w:rFonts w:asciiTheme="minorHAnsi" w:hAnsiTheme="minorHAnsi" w:cstheme="minorHAnsi"/>
        </w:rPr>
      </w:pPr>
    </w:p>
    <w:p w14:paraId="6A9753DA" w14:textId="60A93EB4" w:rsidR="00F04695" w:rsidRPr="00F600A0" w:rsidRDefault="00F04695" w:rsidP="00F04695">
      <w:pPr>
        <w:pStyle w:val="Heading2"/>
        <w:rPr>
          <w:rFonts w:asciiTheme="minorHAnsi" w:hAnsiTheme="minorHAnsi" w:cstheme="minorHAnsi"/>
        </w:rPr>
      </w:pPr>
      <w:r w:rsidRPr="00F600A0">
        <w:rPr>
          <w:rFonts w:asciiTheme="minorHAnsi" w:hAnsiTheme="minorHAnsi" w:cstheme="minorHAnsi"/>
        </w:rPr>
        <w:t>Conflicts of Interest</w:t>
      </w:r>
    </w:p>
    <w:p w14:paraId="1953E9C1" w14:textId="4D14098A" w:rsidR="00303646" w:rsidRPr="00F600A0" w:rsidRDefault="00F04695" w:rsidP="00F04695">
      <w:pPr>
        <w:rPr>
          <w:rFonts w:cstheme="minorHAnsi"/>
        </w:rPr>
      </w:pPr>
      <w:r w:rsidRPr="00F600A0">
        <w:rPr>
          <w:rFonts w:cstheme="minorHAnsi"/>
        </w:rPr>
        <w:t>All assessors and IQAs must declare any actual, potential or perceived conflict of interest. Conflicts will be recorded and managed under the school’s Conflict of Interest Policy and current NCFE requirements.</w:t>
      </w:r>
    </w:p>
    <w:p w14:paraId="62A2C431" w14:textId="0E17394A" w:rsidR="00F04695" w:rsidRPr="00F600A0" w:rsidRDefault="00F04695" w:rsidP="00F04695">
      <w:pPr>
        <w:pStyle w:val="Heading2"/>
        <w:rPr>
          <w:rFonts w:asciiTheme="minorHAnsi" w:hAnsiTheme="minorHAnsi" w:cstheme="minorHAnsi"/>
        </w:rPr>
      </w:pPr>
      <w:r w:rsidRPr="00F600A0">
        <w:rPr>
          <w:rFonts w:asciiTheme="minorHAnsi" w:hAnsiTheme="minorHAnsi" w:cstheme="minorHAnsi"/>
        </w:rPr>
        <w:t>Appeals</w:t>
      </w:r>
    </w:p>
    <w:p w14:paraId="306BEF63" w14:textId="77777777" w:rsidR="00303646" w:rsidRPr="00127EF6" w:rsidRDefault="00303646" w:rsidP="00303646">
      <w:pPr>
        <w:spacing w:after="0" w:line="240" w:lineRule="auto"/>
        <w:rPr>
          <w:rFonts w:cstheme="minorHAnsi"/>
        </w:rPr>
      </w:pPr>
      <w:r w:rsidRPr="00F600A0">
        <w:rPr>
          <w:rFonts w:cstheme="minorHAnsi"/>
        </w:rPr>
        <w:t xml:space="preserve">Learners will be informed of assessment decisions and the route for appeal in an accessible format. Any review must be conducted by an appropriately competent person who was not </w:t>
      </w:r>
      <w:r w:rsidRPr="00F600A0">
        <w:rPr>
          <w:rFonts w:cstheme="minorHAnsi"/>
        </w:rPr>
        <w:lastRenderedPageBreak/>
        <w:t>responsible for the original decision. Appeals will follow the school’s Internal Appeals Procedure and current NCFE requirements.</w:t>
      </w:r>
    </w:p>
    <w:p w14:paraId="43DBD4CB" w14:textId="5D824B80" w:rsidR="00F04695" w:rsidRPr="00127EF6" w:rsidRDefault="00F04695" w:rsidP="00F04695">
      <w:pPr>
        <w:spacing w:after="0" w:line="240" w:lineRule="auto"/>
        <w:rPr>
          <w:rFonts w:cstheme="minorHAnsi"/>
        </w:rPr>
      </w:pPr>
    </w:p>
    <w:sectPr w:rsidR="00F04695" w:rsidRPr="00127EF6" w:rsidSect="002220A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5ED47" w14:textId="77777777" w:rsidR="004E7C92" w:rsidRDefault="004E7C92" w:rsidP="00931BA5">
      <w:pPr>
        <w:spacing w:after="0" w:line="240" w:lineRule="auto"/>
      </w:pPr>
      <w:r>
        <w:separator/>
      </w:r>
    </w:p>
  </w:endnote>
  <w:endnote w:type="continuationSeparator" w:id="0">
    <w:p w14:paraId="0B9EF8ED" w14:textId="77777777" w:rsidR="004E7C92" w:rsidRDefault="004E7C92"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F27FC" w14:textId="77777777" w:rsidR="004E7C92" w:rsidRDefault="004E7C92" w:rsidP="00931BA5">
      <w:pPr>
        <w:spacing w:after="0" w:line="240" w:lineRule="auto"/>
      </w:pPr>
      <w:r>
        <w:separator/>
      </w:r>
    </w:p>
  </w:footnote>
  <w:footnote w:type="continuationSeparator" w:id="0">
    <w:p w14:paraId="5A412E6A" w14:textId="77777777" w:rsidR="004E7C92" w:rsidRDefault="004E7C92"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522DD311"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EC84D"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39C9"/>
    <w:multiLevelType w:val="hybridMultilevel"/>
    <w:tmpl w:val="F5A684E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733C5A"/>
    <w:multiLevelType w:val="hybridMultilevel"/>
    <w:tmpl w:val="0C4C3C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F557E"/>
    <w:multiLevelType w:val="multilevel"/>
    <w:tmpl w:val="42DA22C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760B81"/>
    <w:multiLevelType w:val="hybridMultilevel"/>
    <w:tmpl w:val="39025FD0"/>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9B14F6"/>
    <w:multiLevelType w:val="hybridMultilevel"/>
    <w:tmpl w:val="B2E6BD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6" w15:restartNumberingAfterBreak="0">
    <w:nsid w:val="141A685C"/>
    <w:multiLevelType w:val="multilevel"/>
    <w:tmpl w:val="E1B8DF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851E03"/>
    <w:multiLevelType w:val="hybridMultilevel"/>
    <w:tmpl w:val="22EADF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3259B7"/>
    <w:multiLevelType w:val="hybridMultilevel"/>
    <w:tmpl w:val="1C8ECD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EC1F33"/>
    <w:multiLevelType w:val="hybridMultilevel"/>
    <w:tmpl w:val="0528491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EF703D7"/>
    <w:multiLevelType w:val="hybridMultilevel"/>
    <w:tmpl w:val="09FC7F1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745BE"/>
    <w:multiLevelType w:val="hybridMultilevel"/>
    <w:tmpl w:val="7A2088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150A24"/>
    <w:multiLevelType w:val="hybridMultilevel"/>
    <w:tmpl w:val="66E6F630"/>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666E9E"/>
    <w:multiLevelType w:val="hybridMultilevel"/>
    <w:tmpl w:val="EB3605C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004188"/>
    <w:multiLevelType w:val="hybridMultilevel"/>
    <w:tmpl w:val="5C1CF31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021D9D"/>
    <w:multiLevelType w:val="hybridMultilevel"/>
    <w:tmpl w:val="A3A0B5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A21CB0"/>
    <w:multiLevelType w:val="hybridMultilevel"/>
    <w:tmpl w:val="79A298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2763C"/>
    <w:multiLevelType w:val="hybridMultilevel"/>
    <w:tmpl w:val="05E6AAD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47D7991"/>
    <w:multiLevelType w:val="hybridMultilevel"/>
    <w:tmpl w:val="EE04A6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E0353F"/>
    <w:multiLevelType w:val="hybridMultilevel"/>
    <w:tmpl w:val="F628FB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805C65"/>
    <w:multiLevelType w:val="multilevel"/>
    <w:tmpl w:val="DF9037F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651114F9"/>
    <w:multiLevelType w:val="hybridMultilevel"/>
    <w:tmpl w:val="378071CE"/>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8E22D9"/>
    <w:multiLevelType w:val="hybridMultilevel"/>
    <w:tmpl w:val="1ED416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214795"/>
    <w:multiLevelType w:val="hybridMultilevel"/>
    <w:tmpl w:val="BD9ED6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3D68EB"/>
    <w:multiLevelType w:val="hybridMultilevel"/>
    <w:tmpl w:val="B1F80C8C"/>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25F6680"/>
    <w:multiLevelType w:val="multilevel"/>
    <w:tmpl w:val="F5D6DB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800A58"/>
    <w:multiLevelType w:val="hybridMultilevel"/>
    <w:tmpl w:val="5B7AE13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7090638">
    <w:abstractNumId w:val="5"/>
  </w:num>
  <w:num w:numId="2" w16cid:durableId="5332422">
    <w:abstractNumId w:val="6"/>
  </w:num>
  <w:num w:numId="3" w16cid:durableId="962924164">
    <w:abstractNumId w:val="7"/>
  </w:num>
  <w:num w:numId="4" w16cid:durableId="586304183">
    <w:abstractNumId w:val="4"/>
  </w:num>
  <w:num w:numId="5" w16cid:durableId="778645726">
    <w:abstractNumId w:val="23"/>
  </w:num>
  <w:num w:numId="6" w16cid:durableId="464391233">
    <w:abstractNumId w:val="18"/>
  </w:num>
  <w:num w:numId="7" w16cid:durableId="802885237">
    <w:abstractNumId w:val="16"/>
  </w:num>
  <w:num w:numId="8" w16cid:durableId="97022937">
    <w:abstractNumId w:val="26"/>
  </w:num>
  <w:num w:numId="9" w16cid:durableId="1683817356">
    <w:abstractNumId w:val="13"/>
  </w:num>
  <w:num w:numId="10" w16cid:durableId="1022244665">
    <w:abstractNumId w:val="12"/>
  </w:num>
  <w:num w:numId="11" w16cid:durableId="61300252">
    <w:abstractNumId w:val="2"/>
  </w:num>
  <w:num w:numId="12" w16cid:durableId="977416128">
    <w:abstractNumId w:val="21"/>
  </w:num>
  <w:num w:numId="13" w16cid:durableId="706876758">
    <w:abstractNumId w:val="9"/>
  </w:num>
  <w:num w:numId="14" w16cid:durableId="1217352865">
    <w:abstractNumId w:val="20"/>
  </w:num>
  <w:num w:numId="15" w16cid:durableId="724838784">
    <w:abstractNumId w:val="15"/>
  </w:num>
  <w:num w:numId="16" w16cid:durableId="478155980">
    <w:abstractNumId w:val="17"/>
  </w:num>
  <w:num w:numId="17" w16cid:durableId="221990012">
    <w:abstractNumId w:val="0"/>
  </w:num>
  <w:num w:numId="18" w16cid:durableId="1121925275">
    <w:abstractNumId w:val="24"/>
  </w:num>
  <w:num w:numId="19" w16cid:durableId="432939421">
    <w:abstractNumId w:val="10"/>
  </w:num>
  <w:num w:numId="20" w16cid:durableId="1289311511">
    <w:abstractNumId w:val="14"/>
  </w:num>
  <w:num w:numId="21" w16cid:durableId="1589608208">
    <w:abstractNumId w:val="22"/>
  </w:num>
  <w:num w:numId="22" w16cid:durableId="1873877180">
    <w:abstractNumId w:val="8"/>
  </w:num>
  <w:num w:numId="23" w16cid:durableId="1031148791">
    <w:abstractNumId w:val="1"/>
  </w:num>
  <w:num w:numId="24" w16cid:durableId="2145194130">
    <w:abstractNumId w:val="19"/>
  </w:num>
  <w:num w:numId="25" w16cid:durableId="1965187545">
    <w:abstractNumId w:val="3"/>
  </w:num>
  <w:num w:numId="26" w16cid:durableId="2070612201">
    <w:abstractNumId w:val="25"/>
  </w:num>
  <w:num w:numId="27" w16cid:durableId="826090305">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5239"/>
    <w:rsid w:val="00027351"/>
    <w:rsid w:val="00051A87"/>
    <w:rsid w:val="000A04DA"/>
    <w:rsid w:val="000C34BA"/>
    <w:rsid w:val="000D254C"/>
    <w:rsid w:val="000D6D4E"/>
    <w:rsid w:val="000E5167"/>
    <w:rsid w:val="000E68A6"/>
    <w:rsid w:val="000F4F66"/>
    <w:rsid w:val="000F7278"/>
    <w:rsid w:val="00107CB0"/>
    <w:rsid w:val="00117272"/>
    <w:rsid w:val="0012489E"/>
    <w:rsid w:val="00127EF6"/>
    <w:rsid w:val="00161B99"/>
    <w:rsid w:val="0017304F"/>
    <w:rsid w:val="001753EF"/>
    <w:rsid w:val="001801F1"/>
    <w:rsid w:val="001805EB"/>
    <w:rsid w:val="00183656"/>
    <w:rsid w:val="00186AC5"/>
    <w:rsid w:val="00186CE5"/>
    <w:rsid w:val="001A0561"/>
    <w:rsid w:val="001A598C"/>
    <w:rsid w:val="001B4327"/>
    <w:rsid w:val="002120E0"/>
    <w:rsid w:val="00212ABA"/>
    <w:rsid w:val="0022013E"/>
    <w:rsid w:val="002220A9"/>
    <w:rsid w:val="0023516F"/>
    <w:rsid w:val="0024085F"/>
    <w:rsid w:val="002414C8"/>
    <w:rsid w:val="0024690F"/>
    <w:rsid w:val="00287D1B"/>
    <w:rsid w:val="002A2162"/>
    <w:rsid w:val="002A5016"/>
    <w:rsid w:val="002E04C1"/>
    <w:rsid w:val="002F4132"/>
    <w:rsid w:val="00300EE2"/>
    <w:rsid w:val="00303169"/>
    <w:rsid w:val="00303646"/>
    <w:rsid w:val="0030417F"/>
    <w:rsid w:val="00321DF1"/>
    <w:rsid w:val="003223EE"/>
    <w:rsid w:val="00324248"/>
    <w:rsid w:val="003422BA"/>
    <w:rsid w:val="003445CD"/>
    <w:rsid w:val="00352FA5"/>
    <w:rsid w:val="00354711"/>
    <w:rsid w:val="0036017E"/>
    <w:rsid w:val="00363EA9"/>
    <w:rsid w:val="0036693B"/>
    <w:rsid w:val="00390A2E"/>
    <w:rsid w:val="003945D8"/>
    <w:rsid w:val="003E5490"/>
    <w:rsid w:val="003F735B"/>
    <w:rsid w:val="00414353"/>
    <w:rsid w:val="00421D23"/>
    <w:rsid w:val="00431878"/>
    <w:rsid w:val="004421D3"/>
    <w:rsid w:val="00457E57"/>
    <w:rsid w:val="00465C72"/>
    <w:rsid w:val="00471E24"/>
    <w:rsid w:val="00473C57"/>
    <w:rsid w:val="004B2BA1"/>
    <w:rsid w:val="004C70EA"/>
    <w:rsid w:val="004D07C1"/>
    <w:rsid w:val="004D5F7E"/>
    <w:rsid w:val="004E7C92"/>
    <w:rsid w:val="004F032B"/>
    <w:rsid w:val="004F1C5A"/>
    <w:rsid w:val="004F4014"/>
    <w:rsid w:val="005148A4"/>
    <w:rsid w:val="0052132B"/>
    <w:rsid w:val="00521F21"/>
    <w:rsid w:val="005240A6"/>
    <w:rsid w:val="00537C2F"/>
    <w:rsid w:val="00547CC0"/>
    <w:rsid w:val="00574D8E"/>
    <w:rsid w:val="00576DED"/>
    <w:rsid w:val="005A06BA"/>
    <w:rsid w:val="005D6A95"/>
    <w:rsid w:val="005F198A"/>
    <w:rsid w:val="006034B9"/>
    <w:rsid w:val="006047BE"/>
    <w:rsid w:val="00642EB8"/>
    <w:rsid w:val="00651A4D"/>
    <w:rsid w:val="00651CFE"/>
    <w:rsid w:val="00653011"/>
    <w:rsid w:val="00657C51"/>
    <w:rsid w:val="00657D57"/>
    <w:rsid w:val="00661A1F"/>
    <w:rsid w:val="00674230"/>
    <w:rsid w:val="00680B41"/>
    <w:rsid w:val="00684E6D"/>
    <w:rsid w:val="00692E55"/>
    <w:rsid w:val="00695041"/>
    <w:rsid w:val="00696EE2"/>
    <w:rsid w:val="006A1938"/>
    <w:rsid w:val="006A7539"/>
    <w:rsid w:val="006C1F0B"/>
    <w:rsid w:val="0070215D"/>
    <w:rsid w:val="00704C4E"/>
    <w:rsid w:val="007062C9"/>
    <w:rsid w:val="00720B38"/>
    <w:rsid w:val="00726D47"/>
    <w:rsid w:val="00736111"/>
    <w:rsid w:val="00743506"/>
    <w:rsid w:val="007455CC"/>
    <w:rsid w:val="0075065C"/>
    <w:rsid w:val="00767DFE"/>
    <w:rsid w:val="00774F7B"/>
    <w:rsid w:val="0078732E"/>
    <w:rsid w:val="007A7EC4"/>
    <w:rsid w:val="007B40CC"/>
    <w:rsid w:val="007C4F49"/>
    <w:rsid w:val="007E0F02"/>
    <w:rsid w:val="007E48C7"/>
    <w:rsid w:val="007F2EFD"/>
    <w:rsid w:val="00815D38"/>
    <w:rsid w:val="00821D9E"/>
    <w:rsid w:val="00826BA4"/>
    <w:rsid w:val="00836E5C"/>
    <w:rsid w:val="00864927"/>
    <w:rsid w:val="0087497C"/>
    <w:rsid w:val="008752D6"/>
    <w:rsid w:val="00875680"/>
    <w:rsid w:val="008756E2"/>
    <w:rsid w:val="00880F08"/>
    <w:rsid w:val="00890AA6"/>
    <w:rsid w:val="008A77F7"/>
    <w:rsid w:val="008B0CAD"/>
    <w:rsid w:val="008B15DD"/>
    <w:rsid w:val="008B4C99"/>
    <w:rsid w:val="008D0778"/>
    <w:rsid w:val="008D11F9"/>
    <w:rsid w:val="008E1473"/>
    <w:rsid w:val="008E56FF"/>
    <w:rsid w:val="008F2A10"/>
    <w:rsid w:val="0091200C"/>
    <w:rsid w:val="009144B2"/>
    <w:rsid w:val="00922B2D"/>
    <w:rsid w:val="00931BA5"/>
    <w:rsid w:val="00932265"/>
    <w:rsid w:val="009330D7"/>
    <w:rsid w:val="00942704"/>
    <w:rsid w:val="0094549F"/>
    <w:rsid w:val="00953CBD"/>
    <w:rsid w:val="00954A14"/>
    <w:rsid w:val="00963193"/>
    <w:rsid w:val="00974915"/>
    <w:rsid w:val="00994650"/>
    <w:rsid w:val="009A0EAF"/>
    <w:rsid w:val="009A1CAF"/>
    <w:rsid w:val="009B0EC4"/>
    <w:rsid w:val="009C7DBD"/>
    <w:rsid w:val="009D4667"/>
    <w:rsid w:val="009F470D"/>
    <w:rsid w:val="009F7626"/>
    <w:rsid w:val="00A12973"/>
    <w:rsid w:val="00A24F00"/>
    <w:rsid w:val="00A32301"/>
    <w:rsid w:val="00A34E9D"/>
    <w:rsid w:val="00A45E04"/>
    <w:rsid w:val="00A51022"/>
    <w:rsid w:val="00A77301"/>
    <w:rsid w:val="00A817B2"/>
    <w:rsid w:val="00A828A6"/>
    <w:rsid w:val="00A83A1D"/>
    <w:rsid w:val="00A94A80"/>
    <w:rsid w:val="00AA6ABB"/>
    <w:rsid w:val="00AB7CF8"/>
    <w:rsid w:val="00AD0DB2"/>
    <w:rsid w:val="00AD152E"/>
    <w:rsid w:val="00AD741F"/>
    <w:rsid w:val="00AF0E65"/>
    <w:rsid w:val="00AF10AE"/>
    <w:rsid w:val="00AF14AC"/>
    <w:rsid w:val="00B02A29"/>
    <w:rsid w:val="00B07381"/>
    <w:rsid w:val="00B17030"/>
    <w:rsid w:val="00B20763"/>
    <w:rsid w:val="00B22205"/>
    <w:rsid w:val="00B479AE"/>
    <w:rsid w:val="00B771DF"/>
    <w:rsid w:val="00B93156"/>
    <w:rsid w:val="00BC51FA"/>
    <w:rsid w:val="00BD5CCD"/>
    <w:rsid w:val="00BE1D17"/>
    <w:rsid w:val="00BE66F9"/>
    <w:rsid w:val="00BF09E3"/>
    <w:rsid w:val="00BF4D0D"/>
    <w:rsid w:val="00C024EC"/>
    <w:rsid w:val="00C102A2"/>
    <w:rsid w:val="00C12A41"/>
    <w:rsid w:val="00C23212"/>
    <w:rsid w:val="00C54016"/>
    <w:rsid w:val="00C572D4"/>
    <w:rsid w:val="00C77F0E"/>
    <w:rsid w:val="00C915FB"/>
    <w:rsid w:val="00CA79B4"/>
    <w:rsid w:val="00CF7B59"/>
    <w:rsid w:val="00D553E9"/>
    <w:rsid w:val="00D63A3D"/>
    <w:rsid w:val="00D64992"/>
    <w:rsid w:val="00DE7C23"/>
    <w:rsid w:val="00DF1252"/>
    <w:rsid w:val="00DF7720"/>
    <w:rsid w:val="00E0216E"/>
    <w:rsid w:val="00E250DC"/>
    <w:rsid w:val="00E32315"/>
    <w:rsid w:val="00E35DFA"/>
    <w:rsid w:val="00E64D44"/>
    <w:rsid w:val="00E713B0"/>
    <w:rsid w:val="00E738F4"/>
    <w:rsid w:val="00E9238D"/>
    <w:rsid w:val="00E94161"/>
    <w:rsid w:val="00EB6DA5"/>
    <w:rsid w:val="00EB7855"/>
    <w:rsid w:val="00EC4536"/>
    <w:rsid w:val="00ED00B7"/>
    <w:rsid w:val="00ED42E3"/>
    <w:rsid w:val="00EE56DB"/>
    <w:rsid w:val="00EF6298"/>
    <w:rsid w:val="00EF6317"/>
    <w:rsid w:val="00F013CF"/>
    <w:rsid w:val="00F04695"/>
    <w:rsid w:val="00F1285E"/>
    <w:rsid w:val="00F204B3"/>
    <w:rsid w:val="00F525B0"/>
    <w:rsid w:val="00F600A0"/>
    <w:rsid w:val="00F648DB"/>
    <w:rsid w:val="00F665C9"/>
    <w:rsid w:val="00F716E6"/>
    <w:rsid w:val="00F770A4"/>
    <w:rsid w:val="00F87237"/>
    <w:rsid w:val="00F9038C"/>
    <w:rsid w:val="00F90BF9"/>
    <w:rsid w:val="00FB5BE8"/>
    <w:rsid w:val="00FC6C70"/>
    <w:rsid w:val="00FE0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ind w:left="567" w:hanging="567"/>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semiHidden/>
    <w:unhideWhenUsed/>
    <w:qFormat/>
    <w:rsid w:val="00212ABA"/>
    <w:pPr>
      <w:spacing w:before="240" w:after="60" w:line="240" w:lineRule="auto"/>
      <w:outlineLvl w:val="4"/>
    </w:pPr>
    <w:rPr>
      <w:rFonts w:ascii="Calibri" w:eastAsia="Times New Roman" w:hAnsi="Calibri" w:cs="Times New Roman"/>
      <w:b/>
      <w:bCs/>
      <w:i/>
      <w:iCs/>
      <w:sz w:val="26"/>
      <w:szCs w:val="26"/>
      <w:lang w:eastAsia="en-GB"/>
    </w:rPr>
  </w:style>
  <w:style w:type="paragraph" w:styleId="Heading6">
    <w:name w:val="heading 6"/>
    <w:basedOn w:val="Normal"/>
    <w:next w:val="Normal"/>
    <w:link w:val="Heading6Char"/>
    <w:uiPriority w:val="9"/>
    <w:semiHidden/>
    <w:unhideWhenUsed/>
    <w:qFormat/>
    <w:rsid w:val="0041435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5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90AA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73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ointsymspan">
    <w:name w:val="point_sym_span"/>
    <w:rsid w:val="00736111"/>
  </w:style>
  <w:style w:type="character" w:customStyle="1" w:styleId="ListParagraphChar">
    <w:name w:val="List Paragraph Char"/>
    <w:link w:val="ListParagraph"/>
    <w:uiPriority w:val="34"/>
    <w:rsid w:val="00ED00B7"/>
  </w:style>
  <w:style w:type="paragraph" w:customStyle="1" w:styleId="Headinglevel1">
    <w:name w:val="Heading level 1"/>
    <w:basedOn w:val="Normal"/>
    <w:qFormat/>
    <w:rsid w:val="00A45E04"/>
    <w:pPr>
      <w:spacing w:after="240" w:line="240" w:lineRule="auto"/>
      <w:outlineLvl w:val="0"/>
    </w:pPr>
    <w:rPr>
      <w:rFonts w:ascii="Arial" w:eastAsia="Times New Roman" w:hAnsi="Arial" w:cs="Times New Roman"/>
      <w:b/>
      <w:color w:val="003399"/>
      <w:sz w:val="28"/>
      <w:szCs w:val="28"/>
      <w:lang w:eastAsia="en-GB"/>
    </w:rPr>
  </w:style>
  <w:style w:type="paragraph" w:customStyle="1" w:styleId="Headinglevel2">
    <w:name w:val="Heading level 2"/>
    <w:basedOn w:val="Normal"/>
    <w:uiPriority w:val="99"/>
    <w:qFormat/>
    <w:rsid w:val="00A45E04"/>
    <w:pPr>
      <w:keepNext/>
      <w:spacing w:before="480" w:after="240" w:line="240" w:lineRule="auto"/>
      <w:outlineLvl w:val="1"/>
    </w:pPr>
    <w:rPr>
      <w:rFonts w:ascii="Arial" w:eastAsia="Times New Roman" w:hAnsi="Arial" w:cs="Times New Roman"/>
      <w:b/>
      <w:color w:val="FF3300"/>
      <w:sz w:val="24"/>
      <w:szCs w:val="24"/>
      <w:lang w:eastAsia="en-GB"/>
    </w:rPr>
  </w:style>
  <w:style w:type="paragraph" w:styleId="TOC1">
    <w:name w:val="toc 1"/>
    <w:basedOn w:val="Normal"/>
    <w:next w:val="Normal"/>
    <w:autoRedefine/>
    <w:uiPriority w:val="39"/>
    <w:unhideWhenUsed/>
    <w:rsid w:val="00A45E04"/>
    <w:pPr>
      <w:spacing w:after="100" w:line="240" w:lineRule="auto"/>
    </w:pPr>
    <w:rPr>
      <w:rFonts w:ascii="Rockwell" w:eastAsiaTheme="minorEastAsia" w:hAnsi="Rockwell"/>
      <w:sz w:val="24"/>
      <w:lang w:eastAsia="en-GB"/>
    </w:rPr>
  </w:style>
  <w:style w:type="paragraph" w:customStyle="1" w:styleId="Default">
    <w:name w:val="Default"/>
    <w:uiPriority w:val="99"/>
    <w:rsid w:val="00A45E04"/>
    <w:pPr>
      <w:autoSpaceDE w:val="0"/>
      <w:autoSpaceDN w:val="0"/>
      <w:adjustRightInd w:val="0"/>
      <w:spacing w:after="0" w:line="240" w:lineRule="auto"/>
    </w:pPr>
    <w:rPr>
      <w:rFonts w:ascii="Tahoma" w:hAnsi="Tahoma" w:cs="Tahoma"/>
      <w:color w:val="000000"/>
      <w:sz w:val="24"/>
      <w:szCs w:val="24"/>
    </w:rPr>
  </w:style>
  <w:style w:type="paragraph" w:customStyle="1" w:styleId="ecxmsonormal">
    <w:name w:val="ecxmsonormal"/>
    <w:basedOn w:val="Normal"/>
    <w:uiPriority w:val="99"/>
    <w:rsid w:val="00A45E04"/>
    <w:pPr>
      <w:spacing w:after="324"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F032B"/>
    <w:rPr>
      <w:color w:val="954F72" w:themeColor="followedHyperlink"/>
      <w:u w:val="single"/>
    </w:rPr>
  </w:style>
  <w:style w:type="character" w:customStyle="1" w:styleId="Heading5Char">
    <w:name w:val="Heading 5 Char"/>
    <w:basedOn w:val="DefaultParagraphFont"/>
    <w:link w:val="Heading5"/>
    <w:semiHidden/>
    <w:rsid w:val="00212ABA"/>
    <w:rPr>
      <w:rFonts w:ascii="Calibri" w:eastAsia="Times New Roman" w:hAnsi="Calibri" w:cs="Times New Roman"/>
      <w:b/>
      <w:bCs/>
      <w:i/>
      <w:iCs/>
      <w:sz w:val="26"/>
      <w:szCs w:val="26"/>
      <w:lang w:eastAsia="en-GB"/>
    </w:rPr>
  </w:style>
  <w:style w:type="character" w:styleId="Strong">
    <w:name w:val="Strong"/>
    <w:basedOn w:val="DefaultParagraphFont"/>
    <w:uiPriority w:val="22"/>
    <w:qFormat/>
    <w:rsid w:val="008E1473"/>
    <w:rPr>
      <w:b/>
      <w:bCs/>
    </w:rPr>
  </w:style>
  <w:style w:type="character" w:customStyle="1" w:styleId="Heading6Char">
    <w:name w:val="Heading 6 Char"/>
    <w:basedOn w:val="DefaultParagraphFont"/>
    <w:link w:val="Heading6"/>
    <w:uiPriority w:val="9"/>
    <w:semiHidden/>
    <w:rsid w:val="00414353"/>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294AFC04-7B10-49D0-A51E-73C7BD448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4046</Words>
  <Characters>23063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3</cp:revision>
  <dcterms:created xsi:type="dcterms:W3CDTF">2026-10-15T10:54:00Z</dcterms:created>
  <dcterms:modified xsi:type="dcterms:W3CDTF">2026-10-15T11:04:00Z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74240be03ecbec50b2660c9f37f525f79baf206f1a7c5cf9185ccc2124facb71</vt:lpwstr>
  </property>
  <property fmtid="{D5CDD505-2E9C-101B-9397-08002B2CF9AE}" pid="4" name="docLang">
    <vt:lpwstr>en</vt:lpwstr>
  </property>
</Properties>
</file>